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0C7C" w:rsidRPr="001A1186" w:rsidRDefault="00D55CDE" w:rsidP="00D55CDE">
      <w:pPr>
        <w:widowControl/>
        <w:spacing w:line="360" w:lineRule="auto"/>
        <w:ind w:firstLine="480"/>
        <w:jc w:val="center"/>
        <w:rPr>
          <w:rFonts w:eastAsia="黑体"/>
          <w:b/>
          <w:kern w:val="0"/>
          <w:sz w:val="32"/>
          <w:szCs w:val="32"/>
        </w:rPr>
      </w:pPr>
      <w:r w:rsidRPr="001A1186">
        <w:rPr>
          <w:rFonts w:eastAsia="黑体"/>
          <w:b/>
          <w:kern w:val="0"/>
          <w:sz w:val="32"/>
          <w:szCs w:val="32"/>
        </w:rPr>
        <w:t>财经管理学院</w:t>
      </w:r>
    </w:p>
    <w:p w:rsidR="00D55CDE" w:rsidRPr="001A1186" w:rsidRDefault="00D55CDE" w:rsidP="00D55CDE">
      <w:pPr>
        <w:widowControl/>
        <w:spacing w:line="360" w:lineRule="auto"/>
        <w:ind w:firstLine="480"/>
        <w:jc w:val="center"/>
        <w:rPr>
          <w:b/>
          <w:kern w:val="0"/>
          <w:sz w:val="24"/>
        </w:rPr>
      </w:pPr>
      <w:r w:rsidRPr="001A1186">
        <w:rPr>
          <w:rFonts w:eastAsia="黑体"/>
          <w:b/>
          <w:kern w:val="0"/>
          <w:sz w:val="32"/>
          <w:szCs w:val="32"/>
        </w:rPr>
        <w:t>关于做好</w:t>
      </w:r>
      <w:r w:rsidRPr="001A1186">
        <w:rPr>
          <w:rFonts w:eastAsia="黑体"/>
          <w:b/>
          <w:kern w:val="0"/>
          <w:sz w:val="32"/>
          <w:szCs w:val="32"/>
        </w:rPr>
        <w:t>2016</w:t>
      </w:r>
      <w:r w:rsidRPr="001A1186">
        <w:rPr>
          <w:rFonts w:eastAsia="黑体"/>
          <w:b/>
          <w:kern w:val="0"/>
          <w:sz w:val="32"/>
          <w:szCs w:val="32"/>
        </w:rPr>
        <w:t>年度奖助学金评定工作的通知</w:t>
      </w:r>
    </w:p>
    <w:p w:rsidR="00D55CDE" w:rsidRPr="001A1186" w:rsidRDefault="00D55CDE" w:rsidP="00D55CDE">
      <w:pPr>
        <w:widowControl/>
        <w:spacing w:line="360" w:lineRule="auto"/>
        <w:ind w:firstLine="480"/>
        <w:jc w:val="left"/>
        <w:rPr>
          <w:kern w:val="0"/>
          <w:sz w:val="24"/>
        </w:rPr>
      </w:pPr>
    </w:p>
    <w:p w:rsidR="00D55CDE" w:rsidRPr="001A1186" w:rsidRDefault="00D55CDE" w:rsidP="00D55CDE">
      <w:pPr>
        <w:widowControl/>
        <w:spacing w:line="460" w:lineRule="exact"/>
        <w:jc w:val="left"/>
        <w:rPr>
          <w:kern w:val="0"/>
          <w:sz w:val="24"/>
        </w:rPr>
      </w:pPr>
      <w:r w:rsidRPr="001A1186">
        <w:rPr>
          <w:b/>
          <w:kern w:val="0"/>
          <w:sz w:val="24"/>
        </w:rPr>
        <w:t>各班：</w:t>
      </w:r>
    </w:p>
    <w:p w:rsidR="00D55CDE" w:rsidRPr="001A1186" w:rsidRDefault="00D55CDE" w:rsidP="00D55CDE">
      <w:pPr>
        <w:spacing w:line="460" w:lineRule="exact"/>
        <w:ind w:firstLineChars="200" w:firstLine="480"/>
        <w:rPr>
          <w:kern w:val="0"/>
          <w:sz w:val="24"/>
        </w:rPr>
      </w:pPr>
      <w:r w:rsidRPr="001A1186">
        <w:rPr>
          <w:kern w:val="0"/>
          <w:sz w:val="24"/>
        </w:rPr>
        <w:t>为切实做好</w:t>
      </w:r>
      <w:r w:rsidRPr="001A1186">
        <w:rPr>
          <w:kern w:val="0"/>
          <w:sz w:val="24"/>
        </w:rPr>
        <w:t>2016</w:t>
      </w:r>
      <w:r w:rsidRPr="001A1186">
        <w:rPr>
          <w:kern w:val="0"/>
          <w:sz w:val="24"/>
        </w:rPr>
        <w:t>年度国家奖学金、国家励志奖学金、国家助学金的评定工作，根据《四川文理学院关于开展</w:t>
      </w:r>
      <w:r w:rsidRPr="001A1186">
        <w:rPr>
          <w:kern w:val="0"/>
          <w:sz w:val="24"/>
        </w:rPr>
        <w:t>2016</w:t>
      </w:r>
      <w:r w:rsidRPr="001A1186">
        <w:rPr>
          <w:kern w:val="0"/>
          <w:sz w:val="24"/>
        </w:rPr>
        <w:t>年国家奖助学金评审工作的通知》，</w:t>
      </w:r>
      <w:r w:rsidRPr="001A1186">
        <w:rPr>
          <w:sz w:val="24"/>
        </w:rPr>
        <w:t>现将</w:t>
      </w:r>
      <w:r w:rsidRPr="001A1186">
        <w:rPr>
          <w:kern w:val="0"/>
          <w:sz w:val="24"/>
        </w:rPr>
        <w:t>我院</w:t>
      </w:r>
      <w:r w:rsidRPr="001A1186">
        <w:rPr>
          <w:sz w:val="24"/>
        </w:rPr>
        <w:t>评定工作的有关要求通知如下，请严格遵照执行</w:t>
      </w:r>
      <w:r w:rsidRPr="001A1186">
        <w:rPr>
          <w:kern w:val="0"/>
          <w:sz w:val="24"/>
        </w:rPr>
        <w:t>。</w:t>
      </w:r>
    </w:p>
    <w:p w:rsidR="00D55CDE" w:rsidRPr="001A1186" w:rsidRDefault="00D55CDE" w:rsidP="00D55CDE">
      <w:pPr>
        <w:spacing w:line="460" w:lineRule="exact"/>
        <w:ind w:firstLineChars="200" w:firstLine="482"/>
        <w:rPr>
          <w:b/>
          <w:sz w:val="24"/>
        </w:rPr>
      </w:pPr>
      <w:r w:rsidRPr="001A1186">
        <w:rPr>
          <w:b/>
          <w:sz w:val="24"/>
        </w:rPr>
        <w:t>一、国家奖学金</w:t>
      </w:r>
    </w:p>
    <w:p w:rsidR="00D55CDE" w:rsidRPr="001A1186" w:rsidRDefault="00D55CDE" w:rsidP="00D55CDE">
      <w:pPr>
        <w:widowControl/>
        <w:shd w:val="clear" w:color="auto" w:fill="FFFFFF"/>
        <w:spacing w:line="460" w:lineRule="exact"/>
        <w:ind w:firstLineChars="200" w:firstLine="480"/>
        <w:jc w:val="left"/>
        <w:rPr>
          <w:sz w:val="24"/>
        </w:rPr>
      </w:pPr>
      <w:r w:rsidRPr="001A1186">
        <w:rPr>
          <w:sz w:val="24"/>
        </w:rPr>
        <w:t>国家奖学金用于奖励高校表现优异的全日制本专科二年级以上（含二年级）学生中特别优秀的学生</w:t>
      </w:r>
      <w:r w:rsidR="00F55E46" w:rsidRPr="001A1186">
        <w:rPr>
          <w:sz w:val="24"/>
        </w:rPr>
        <w:t>，专升本学生进入本科阶段第</w:t>
      </w:r>
      <w:r w:rsidR="00F55E46" w:rsidRPr="001A1186">
        <w:rPr>
          <w:sz w:val="24"/>
        </w:rPr>
        <w:t>2</w:t>
      </w:r>
      <w:r w:rsidR="00F55E46" w:rsidRPr="001A1186">
        <w:rPr>
          <w:sz w:val="24"/>
        </w:rPr>
        <w:t>年起具备申请资格</w:t>
      </w:r>
      <w:r w:rsidRPr="001A1186">
        <w:rPr>
          <w:sz w:val="24"/>
        </w:rPr>
        <w:t>。</w:t>
      </w:r>
    </w:p>
    <w:p w:rsidR="00D55CDE" w:rsidRPr="001A1186" w:rsidRDefault="00D55CDE" w:rsidP="00D55CDE">
      <w:pPr>
        <w:widowControl/>
        <w:shd w:val="clear" w:color="auto" w:fill="FFFFFF"/>
        <w:spacing w:line="460" w:lineRule="exact"/>
        <w:ind w:firstLineChars="200" w:firstLine="480"/>
        <w:jc w:val="left"/>
        <w:rPr>
          <w:sz w:val="24"/>
        </w:rPr>
      </w:pPr>
      <w:r w:rsidRPr="001A1186">
        <w:rPr>
          <w:sz w:val="24"/>
        </w:rPr>
        <w:t>（一）推荐名额：</w:t>
      </w:r>
      <w:r w:rsidRPr="001A1186">
        <w:rPr>
          <w:sz w:val="24"/>
        </w:rPr>
        <w:t>2</w:t>
      </w:r>
      <w:r w:rsidRPr="001A1186">
        <w:rPr>
          <w:sz w:val="24"/>
        </w:rPr>
        <w:t>名</w:t>
      </w:r>
    </w:p>
    <w:p w:rsidR="00D55CDE" w:rsidRPr="001A1186" w:rsidRDefault="00D55CDE" w:rsidP="00D55CDE">
      <w:pPr>
        <w:widowControl/>
        <w:shd w:val="clear" w:color="auto" w:fill="FFFFFF"/>
        <w:spacing w:line="460" w:lineRule="exact"/>
        <w:ind w:firstLineChars="200" w:firstLine="480"/>
        <w:jc w:val="left"/>
        <w:rPr>
          <w:sz w:val="24"/>
        </w:rPr>
      </w:pPr>
      <w:r w:rsidRPr="001A1186">
        <w:rPr>
          <w:sz w:val="24"/>
        </w:rPr>
        <w:t>（二）奖励标准：每人每年</w:t>
      </w:r>
      <w:r w:rsidRPr="001A1186">
        <w:rPr>
          <w:sz w:val="24"/>
        </w:rPr>
        <w:t>8000</w:t>
      </w:r>
      <w:r w:rsidRPr="001A1186">
        <w:rPr>
          <w:sz w:val="24"/>
        </w:rPr>
        <w:t>元</w:t>
      </w:r>
    </w:p>
    <w:p w:rsidR="00D55CDE" w:rsidRPr="001A1186" w:rsidRDefault="00D55CDE" w:rsidP="00D55CDE">
      <w:pPr>
        <w:widowControl/>
        <w:shd w:val="clear" w:color="auto" w:fill="FFFFFF"/>
        <w:spacing w:line="460" w:lineRule="exact"/>
        <w:ind w:firstLineChars="200" w:firstLine="480"/>
        <w:jc w:val="left"/>
        <w:rPr>
          <w:sz w:val="24"/>
        </w:rPr>
      </w:pPr>
      <w:r w:rsidRPr="001A1186">
        <w:rPr>
          <w:sz w:val="24"/>
        </w:rPr>
        <w:t>（三）申请的基本条件：</w:t>
      </w:r>
    </w:p>
    <w:p w:rsidR="00D55CDE" w:rsidRPr="001A1186" w:rsidRDefault="00D55CDE" w:rsidP="00D55CDE">
      <w:pPr>
        <w:spacing w:line="460" w:lineRule="exact"/>
        <w:ind w:firstLineChars="200" w:firstLine="480"/>
        <w:rPr>
          <w:sz w:val="24"/>
        </w:rPr>
      </w:pPr>
      <w:r w:rsidRPr="001A1186">
        <w:rPr>
          <w:sz w:val="24"/>
        </w:rPr>
        <w:t>基本要求：</w:t>
      </w:r>
    </w:p>
    <w:p w:rsidR="00D55CDE" w:rsidRPr="001A1186" w:rsidRDefault="00D55CDE" w:rsidP="00D55CDE">
      <w:pPr>
        <w:spacing w:line="460" w:lineRule="exact"/>
        <w:ind w:firstLineChars="200" w:firstLine="480"/>
        <w:rPr>
          <w:sz w:val="24"/>
        </w:rPr>
      </w:pPr>
      <w:r w:rsidRPr="001A1186">
        <w:rPr>
          <w:sz w:val="24"/>
        </w:rPr>
        <w:t>1</w:t>
      </w:r>
      <w:r w:rsidRPr="001A1186">
        <w:rPr>
          <w:sz w:val="24"/>
        </w:rPr>
        <w:t>．热爱社会主义祖国，拥护中国共产党的领导。</w:t>
      </w:r>
    </w:p>
    <w:p w:rsidR="00D55CDE" w:rsidRPr="001A1186" w:rsidRDefault="00D55CDE" w:rsidP="00D55CDE">
      <w:pPr>
        <w:spacing w:line="460" w:lineRule="exact"/>
        <w:ind w:firstLineChars="200" w:firstLine="480"/>
        <w:rPr>
          <w:sz w:val="24"/>
        </w:rPr>
      </w:pPr>
      <w:r w:rsidRPr="001A1186">
        <w:rPr>
          <w:sz w:val="24"/>
        </w:rPr>
        <w:t>2</w:t>
      </w:r>
      <w:r w:rsidRPr="001A1186">
        <w:rPr>
          <w:sz w:val="24"/>
        </w:rPr>
        <w:t>．遵守宪法和法律，遵守学校规章制度。</w:t>
      </w:r>
    </w:p>
    <w:p w:rsidR="00D55CDE" w:rsidRPr="001A1186" w:rsidRDefault="00D55CDE" w:rsidP="00D55CDE">
      <w:pPr>
        <w:spacing w:line="460" w:lineRule="exact"/>
        <w:ind w:firstLineChars="200" w:firstLine="480"/>
        <w:rPr>
          <w:sz w:val="24"/>
        </w:rPr>
      </w:pPr>
      <w:r w:rsidRPr="001A1186">
        <w:rPr>
          <w:sz w:val="24"/>
        </w:rPr>
        <w:t>3</w:t>
      </w:r>
      <w:r w:rsidRPr="001A1186">
        <w:rPr>
          <w:sz w:val="24"/>
        </w:rPr>
        <w:t>．诚实守信，道德品质优良。</w:t>
      </w:r>
    </w:p>
    <w:p w:rsidR="00D55CDE" w:rsidRPr="001A1186" w:rsidRDefault="00D55CDE" w:rsidP="00D55CDE">
      <w:pPr>
        <w:spacing w:line="460" w:lineRule="exact"/>
        <w:ind w:firstLineChars="200" w:firstLine="480"/>
        <w:rPr>
          <w:sz w:val="24"/>
        </w:rPr>
      </w:pPr>
      <w:r w:rsidRPr="001A1186">
        <w:rPr>
          <w:sz w:val="24"/>
        </w:rPr>
        <w:t>4</w:t>
      </w:r>
      <w:r w:rsidRPr="001A1186">
        <w:rPr>
          <w:sz w:val="24"/>
        </w:rPr>
        <w:t>．在校期间学习成绩优异，社会实践、创新能力、综合素质等方面特别突出。</w:t>
      </w:r>
    </w:p>
    <w:p w:rsidR="00D55CDE" w:rsidRPr="001A1186" w:rsidRDefault="00D55CDE" w:rsidP="00D55CDE">
      <w:pPr>
        <w:spacing w:line="460" w:lineRule="exact"/>
        <w:ind w:firstLineChars="200" w:firstLine="480"/>
        <w:rPr>
          <w:sz w:val="24"/>
        </w:rPr>
      </w:pPr>
      <w:r w:rsidRPr="001A1186">
        <w:rPr>
          <w:sz w:val="24"/>
        </w:rPr>
        <w:t>（</w:t>
      </w:r>
      <w:r w:rsidRPr="001A1186">
        <w:rPr>
          <w:sz w:val="24"/>
        </w:rPr>
        <w:t>1</w:t>
      </w:r>
      <w:r w:rsidRPr="001A1186">
        <w:rPr>
          <w:sz w:val="24"/>
        </w:rPr>
        <w:t>）学习成绩排名与综合考评成绩排名均位于前</w:t>
      </w:r>
      <w:r w:rsidRPr="001A1186">
        <w:rPr>
          <w:sz w:val="24"/>
        </w:rPr>
        <w:t>10%</w:t>
      </w:r>
      <w:r w:rsidR="001A6E8C" w:rsidRPr="001A1186">
        <w:rPr>
          <w:sz w:val="24"/>
        </w:rPr>
        <w:t>，且没有不及格科目</w:t>
      </w:r>
      <w:r w:rsidRPr="001A1186">
        <w:rPr>
          <w:sz w:val="24"/>
        </w:rPr>
        <w:t>。</w:t>
      </w:r>
    </w:p>
    <w:p w:rsidR="00D55CDE" w:rsidRPr="001A1186" w:rsidRDefault="00D55CDE" w:rsidP="00A168EE">
      <w:pPr>
        <w:spacing w:line="460" w:lineRule="exact"/>
        <w:ind w:firstLineChars="200" w:firstLine="480"/>
        <w:rPr>
          <w:sz w:val="24"/>
        </w:rPr>
      </w:pPr>
      <w:r w:rsidRPr="001A1186">
        <w:rPr>
          <w:sz w:val="24"/>
        </w:rPr>
        <w:t>（</w:t>
      </w:r>
      <w:r w:rsidRPr="001A1186">
        <w:rPr>
          <w:sz w:val="24"/>
        </w:rPr>
        <w:t>2</w:t>
      </w:r>
      <w:r w:rsidRPr="001A1186">
        <w:rPr>
          <w:sz w:val="24"/>
        </w:rPr>
        <w:t>）学习成绩排名或综合考评成绩排名超出前</w:t>
      </w:r>
      <w:r w:rsidRPr="001A1186">
        <w:rPr>
          <w:sz w:val="24"/>
        </w:rPr>
        <w:t>10%</w:t>
      </w:r>
      <w:r w:rsidRPr="001A1186">
        <w:rPr>
          <w:sz w:val="24"/>
        </w:rPr>
        <w:t>，但均位于前</w:t>
      </w:r>
      <w:r w:rsidRPr="001A1186">
        <w:rPr>
          <w:sz w:val="24"/>
        </w:rPr>
        <w:t>30%</w:t>
      </w:r>
      <w:r w:rsidRPr="001A1186">
        <w:rPr>
          <w:sz w:val="24"/>
        </w:rPr>
        <w:t>的，必须在道德风尚、学术研究、学科竞赛、创新发明、社会实践、社会工作、体育竞赛、文艺比赛等某一方面表现特别优秀</w:t>
      </w:r>
      <w:r w:rsidR="00A168EE" w:rsidRPr="001A1186">
        <w:rPr>
          <w:sz w:val="24"/>
        </w:rPr>
        <w:t>（</w:t>
      </w:r>
      <w:r w:rsidR="00A168EE" w:rsidRPr="001A1186">
        <w:rPr>
          <w:sz w:val="24"/>
        </w:rPr>
        <w:t>“</w:t>
      </w:r>
      <w:r w:rsidR="00A168EE" w:rsidRPr="001A1186">
        <w:rPr>
          <w:sz w:val="24"/>
        </w:rPr>
        <w:t>特别优秀</w:t>
      </w:r>
      <w:r w:rsidR="00A168EE" w:rsidRPr="001A1186">
        <w:rPr>
          <w:sz w:val="24"/>
        </w:rPr>
        <w:t>”</w:t>
      </w:r>
      <w:r w:rsidR="00A168EE" w:rsidRPr="001A1186">
        <w:rPr>
          <w:sz w:val="24"/>
        </w:rPr>
        <w:t>的解释详见附件</w:t>
      </w:r>
      <w:r w:rsidR="00A168EE" w:rsidRPr="001A1186">
        <w:rPr>
          <w:sz w:val="24"/>
        </w:rPr>
        <w:t>1</w:t>
      </w:r>
      <w:r w:rsidR="00A168EE" w:rsidRPr="001A1186">
        <w:rPr>
          <w:sz w:val="24"/>
        </w:rPr>
        <w:t>）</w:t>
      </w:r>
      <w:r w:rsidRPr="001A1186">
        <w:rPr>
          <w:sz w:val="24"/>
        </w:rPr>
        <w:t>。</w:t>
      </w:r>
    </w:p>
    <w:p w:rsidR="00D55CDE" w:rsidRPr="001A1186" w:rsidRDefault="00D55CDE" w:rsidP="00D55CDE">
      <w:pPr>
        <w:spacing w:line="460" w:lineRule="exact"/>
        <w:ind w:firstLineChars="200" w:firstLine="480"/>
        <w:rPr>
          <w:sz w:val="24"/>
        </w:rPr>
      </w:pPr>
      <w:r w:rsidRPr="001A1186">
        <w:rPr>
          <w:sz w:val="24"/>
        </w:rPr>
        <w:t>5</w:t>
      </w:r>
      <w:r w:rsidRPr="001A1186">
        <w:rPr>
          <w:sz w:val="24"/>
        </w:rPr>
        <w:t>．积极参加社会实践和校、院、班级组织的各类活动，综合素质特别突出，参评学年内：</w:t>
      </w:r>
    </w:p>
    <w:p w:rsidR="00D55CDE" w:rsidRPr="001A1186" w:rsidRDefault="00D55CDE" w:rsidP="00D55CDE">
      <w:pPr>
        <w:spacing w:line="460" w:lineRule="exact"/>
        <w:ind w:firstLineChars="200" w:firstLine="480"/>
        <w:rPr>
          <w:sz w:val="24"/>
        </w:rPr>
      </w:pPr>
      <w:r w:rsidRPr="001A1186">
        <w:rPr>
          <w:sz w:val="24"/>
        </w:rPr>
        <w:t>（</w:t>
      </w:r>
      <w:r w:rsidRPr="001A1186">
        <w:rPr>
          <w:sz w:val="24"/>
        </w:rPr>
        <w:t>1</w:t>
      </w:r>
      <w:r w:rsidRPr="001A1186">
        <w:rPr>
          <w:sz w:val="24"/>
        </w:rPr>
        <w:t>）二年级学生需获得至少</w:t>
      </w:r>
      <w:r w:rsidRPr="001A1186">
        <w:rPr>
          <w:sz w:val="24"/>
        </w:rPr>
        <w:t>2</w:t>
      </w:r>
      <w:r w:rsidRPr="001A1186">
        <w:rPr>
          <w:sz w:val="24"/>
        </w:rPr>
        <w:t>项校级（颁奖单位为四川文理学院）及其以上奖励。</w:t>
      </w:r>
    </w:p>
    <w:p w:rsidR="00D55CDE" w:rsidRPr="001A1186" w:rsidRDefault="00D55CDE" w:rsidP="00D55CDE">
      <w:pPr>
        <w:spacing w:line="460" w:lineRule="exact"/>
        <w:ind w:firstLineChars="200" w:firstLine="480"/>
        <w:rPr>
          <w:sz w:val="24"/>
        </w:rPr>
      </w:pPr>
      <w:r w:rsidRPr="001A1186">
        <w:rPr>
          <w:sz w:val="24"/>
        </w:rPr>
        <w:t>（</w:t>
      </w:r>
      <w:r w:rsidRPr="001A1186">
        <w:rPr>
          <w:sz w:val="24"/>
        </w:rPr>
        <w:t>2</w:t>
      </w:r>
      <w:r w:rsidRPr="001A1186">
        <w:rPr>
          <w:sz w:val="24"/>
        </w:rPr>
        <w:t>）三年级学生除需满足二年级学生参评条件外，本专科学生（非外语专业）应分别通过国家英语四、三级考试、计算机技能达到省二级水平。</w:t>
      </w:r>
    </w:p>
    <w:p w:rsidR="00D55CDE" w:rsidRPr="001A1186" w:rsidRDefault="00D55CDE" w:rsidP="00D55CDE">
      <w:pPr>
        <w:spacing w:line="460" w:lineRule="exact"/>
        <w:ind w:firstLineChars="200" w:firstLine="480"/>
        <w:rPr>
          <w:sz w:val="24"/>
        </w:rPr>
      </w:pPr>
      <w:r w:rsidRPr="001A1186">
        <w:rPr>
          <w:sz w:val="24"/>
        </w:rPr>
        <w:lastRenderedPageBreak/>
        <w:t>（</w:t>
      </w:r>
      <w:r w:rsidRPr="001A1186">
        <w:rPr>
          <w:sz w:val="24"/>
        </w:rPr>
        <w:t>3</w:t>
      </w:r>
      <w:r w:rsidRPr="001A1186">
        <w:rPr>
          <w:sz w:val="24"/>
        </w:rPr>
        <w:t>）四年级学生除满足三年级学生的参评条件外，还应满足以下条件之一。以第一作者公开发表学术论文；主持或参与校级以上（含校级）课题项目；获得国家专利认证；获得省级以上奖励。</w:t>
      </w:r>
    </w:p>
    <w:p w:rsidR="00D55CDE" w:rsidRPr="001A1186" w:rsidRDefault="00D55CDE" w:rsidP="00D55CDE">
      <w:pPr>
        <w:spacing w:line="460" w:lineRule="exact"/>
        <w:ind w:firstLineChars="200" w:firstLine="480"/>
        <w:rPr>
          <w:sz w:val="24"/>
        </w:rPr>
      </w:pPr>
      <w:r w:rsidRPr="001A1186">
        <w:rPr>
          <w:sz w:val="24"/>
        </w:rPr>
        <w:t>（四）须提交材料：</w:t>
      </w:r>
    </w:p>
    <w:p w:rsidR="00D55CDE" w:rsidRPr="001A1186" w:rsidRDefault="00D55CDE" w:rsidP="00D55CDE">
      <w:pPr>
        <w:spacing w:line="460" w:lineRule="exact"/>
        <w:ind w:firstLineChars="200" w:firstLine="480"/>
        <w:rPr>
          <w:sz w:val="24"/>
        </w:rPr>
      </w:pPr>
      <w:r w:rsidRPr="001A1186">
        <w:rPr>
          <w:sz w:val="24"/>
        </w:rPr>
        <w:t>学生应提交以下纸质材料：</w:t>
      </w:r>
    </w:p>
    <w:p w:rsidR="00D55CDE" w:rsidRPr="001A1186" w:rsidRDefault="00D55CDE" w:rsidP="00D55CDE">
      <w:pPr>
        <w:spacing w:line="460" w:lineRule="exact"/>
        <w:ind w:firstLineChars="200" w:firstLine="480"/>
        <w:rPr>
          <w:kern w:val="0"/>
          <w:sz w:val="24"/>
        </w:rPr>
      </w:pPr>
      <w:r w:rsidRPr="001A1186">
        <w:rPr>
          <w:sz w:val="24"/>
        </w:rPr>
        <w:t>1</w:t>
      </w:r>
      <w:r w:rsidRPr="001A1186">
        <w:rPr>
          <w:sz w:val="24"/>
        </w:rPr>
        <w:t>．</w:t>
      </w:r>
      <w:r w:rsidRPr="001A1186">
        <w:rPr>
          <w:kern w:val="0"/>
          <w:sz w:val="24"/>
        </w:rPr>
        <w:t>《</w:t>
      </w:r>
      <w:r w:rsidR="00F60C7C" w:rsidRPr="001A1186">
        <w:rPr>
          <w:kern w:val="0"/>
          <w:sz w:val="24"/>
        </w:rPr>
        <w:t>财经</w:t>
      </w:r>
      <w:r w:rsidRPr="001A1186">
        <w:rPr>
          <w:kern w:val="0"/>
          <w:sz w:val="24"/>
        </w:rPr>
        <w:t>管理学院</w:t>
      </w:r>
      <w:r w:rsidRPr="001A1186">
        <w:rPr>
          <w:kern w:val="0"/>
          <w:sz w:val="24"/>
        </w:rPr>
        <w:t>“</w:t>
      </w:r>
      <w:r w:rsidRPr="001A1186">
        <w:rPr>
          <w:kern w:val="0"/>
          <w:sz w:val="24"/>
        </w:rPr>
        <w:t>国家奖学金</w:t>
      </w:r>
      <w:r w:rsidRPr="001A1186">
        <w:rPr>
          <w:kern w:val="0"/>
          <w:sz w:val="24"/>
        </w:rPr>
        <w:t>”</w:t>
      </w:r>
      <w:r w:rsidRPr="001A1186">
        <w:rPr>
          <w:kern w:val="0"/>
          <w:sz w:val="24"/>
        </w:rPr>
        <w:t>申请情况表》（院网站文档下载栏下载）。</w:t>
      </w:r>
    </w:p>
    <w:p w:rsidR="00D55CDE" w:rsidRPr="001A1186" w:rsidRDefault="00D55CDE" w:rsidP="00D55CDE">
      <w:pPr>
        <w:spacing w:line="460" w:lineRule="exact"/>
        <w:ind w:firstLineChars="200" w:firstLine="480"/>
        <w:rPr>
          <w:sz w:val="24"/>
        </w:rPr>
      </w:pPr>
      <w:r w:rsidRPr="001A1186">
        <w:rPr>
          <w:sz w:val="24"/>
        </w:rPr>
        <w:t>2</w:t>
      </w:r>
      <w:r w:rsidRPr="001A1186">
        <w:rPr>
          <w:sz w:val="24"/>
        </w:rPr>
        <w:t>．《国家奖学金申请审批表（</w:t>
      </w:r>
      <w:r w:rsidRPr="001A1186">
        <w:rPr>
          <w:sz w:val="24"/>
        </w:rPr>
        <w:t>2010</w:t>
      </w:r>
      <w:r w:rsidRPr="001A1186">
        <w:rPr>
          <w:sz w:val="24"/>
        </w:rPr>
        <w:t>版）》一式</w:t>
      </w:r>
      <w:r w:rsidR="00931D5C" w:rsidRPr="001A1186">
        <w:rPr>
          <w:sz w:val="24"/>
        </w:rPr>
        <w:t>三</w:t>
      </w:r>
      <w:r w:rsidRPr="001A1186">
        <w:rPr>
          <w:sz w:val="24"/>
        </w:rPr>
        <w:t>份（学校或学</w:t>
      </w:r>
      <w:r w:rsidRPr="001A1186">
        <w:rPr>
          <w:kern w:val="0"/>
          <w:sz w:val="24"/>
        </w:rPr>
        <w:t>院网站文档下载栏下载</w:t>
      </w:r>
      <w:r w:rsidRPr="001A1186">
        <w:rPr>
          <w:sz w:val="24"/>
        </w:rPr>
        <w:t>，</w:t>
      </w:r>
      <w:r w:rsidRPr="001A1186">
        <w:rPr>
          <w:sz w:val="24"/>
        </w:rPr>
        <w:t>A4</w:t>
      </w:r>
      <w:r w:rsidRPr="001A1186">
        <w:rPr>
          <w:sz w:val="24"/>
        </w:rPr>
        <w:t>纸双面打印，不得更改表格内容或使用自制表格，填写要求见学校通知附件）。</w:t>
      </w:r>
    </w:p>
    <w:p w:rsidR="00D55CDE" w:rsidRPr="001A1186" w:rsidRDefault="00D55CDE" w:rsidP="00D55CDE">
      <w:pPr>
        <w:spacing w:line="460" w:lineRule="exact"/>
        <w:ind w:firstLineChars="200" w:firstLine="480"/>
        <w:rPr>
          <w:sz w:val="24"/>
        </w:rPr>
      </w:pPr>
      <w:r w:rsidRPr="001A1186">
        <w:rPr>
          <w:sz w:val="24"/>
        </w:rPr>
        <w:t>3</w:t>
      </w:r>
      <w:r w:rsidRPr="001A1186">
        <w:rPr>
          <w:sz w:val="24"/>
        </w:rPr>
        <w:t>．个人书面申请材料一式一份（全面反映学习成绩优异、社会实践、创新能力、综合素质等方面特别突出）。</w:t>
      </w:r>
    </w:p>
    <w:p w:rsidR="00D55CDE" w:rsidRPr="001A1186" w:rsidRDefault="00D55CDE" w:rsidP="00D55CDE">
      <w:pPr>
        <w:spacing w:line="460" w:lineRule="exact"/>
        <w:ind w:firstLineChars="200" w:firstLine="480"/>
        <w:rPr>
          <w:sz w:val="24"/>
        </w:rPr>
      </w:pPr>
      <w:r w:rsidRPr="001A1186">
        <w:rPr>
          <w:sz w:val="24"/>
        </w:rPr>
        <w:t>4</w:t>
      </w:r>
      <w:r w:rsidRPr="001A1186">
        <w:rPr>
          <w:sz w:val="24"/>
        </w:rPr>
        <w:t>．其他证明材料复印件一式一份。</w:t>
      </w:r>
    </w:p>
    <w:p w:rsidR="00D55CDE" w:rsidRPr="001A1186" w:rsidRDefault="00D55CDE" w:rsidP="00D55CDE">
      <w:pPr>
        <w:spacing w:line="460" w:lineRule="exact"/>
        <w:ind w:firstLineChars="200" w:firstLine="480"/>
        <w:rPr>
          <w:sz w:val="24"/>
        </w:rPr>
      </w:pPr>
      <w:r w:rsidRPr="001A1186">
        <w:rPr>
          <w:sz w:val="24"/>
        </w:rPr>
        <w:t>5</w:t>
      </w:r>
      <w:r w:rsidRPr="001A1186">
        <w:rPr>
          <w:sz w:val="24"/>
        </w:rPr>
        <w:t>．蓝底免冠一寸标准照（电子版）。</w:t>
      </w:r>
    </w:p>
    <w:p w:rsidR="00D55CDE" w:rsidRPr="001A1186" w:rsidRDefault="00D55CDE" w:rsidP="00D55CDE">
      <w:pPr>
        <w:widowControl/>
        <w:shd w:val="clear" w:color="auto" w:fill="FFFFFF"/>
        <w:spacing w:line="460" w:lineRule="exact"/>
        <w:ind w:firstLineChars="200" w:firstLine="480"/>
        <w:jc w:val="left"/>
        <w:rPr>
          <w:sz w:val="24"/>
        </w:rPr>
      </w:pPr>
      <w:r w:rsidRPr="001A1186">
        <w:rPr>
          <w:sz w:val="24"/>
        </w:rPr>
        <w:t>上述材料按此顺序放置。</w:t>
      </w:r>
      <w:r w:rsidRPr="001A1186">
        <w:rPr>
          <w:b/>
          <w:sz w:val="24"/>
        </w:rPr>
        <w:t>所有申报材料中涉及签名的必须本人手写，其他一律打印</w:t>
      </w:r>
      <w:r w:rsidRPr="001A1186">
        <w:rPr>
          <w:sz w:val="24"/>
        </w:rPr>
        <w:t>。</w:t>
      </w:r>
    </w:p>
    <w:p w:rsidR="00D55CDE" w:rsidRPr="001A1186" w:rsidRDefault="00D55CDE" w:rsidP="00D55CDE">
      <w:pPr>
        <w:widowControl/>
        <w:shd w:val="clear" w:color="auto" w:fill="FFFFFF"/>
        <w:spacing w:line="460" w:lineRule="exact"/>
        <w:ind w:firstLineChars="200" w:firstLine="480"/>
        <w:jc w:val="left"/>
        <w:rPr>
          <w:sz w:val="24"/>
        </w:rPr>
      </w:pPr>
      <w:r w:rsidRPr="001A1186">
        <w:rPr>
          <w:sz w:val="24"/>
        </w:rPr>
        <w:t>（五）申报、上交材料时间</w:t>
      </w:r>
    </w:p>
    <w:p w:rsidR="00D55CDE" w:rsidRPr="001A1186" w:rsidRDefault="00D55CDE" w:rsidP="00D55CDE">
      <w:pPr>
        <w:widowControl/>
        <w:shd w:val="clear" w:color="auto" w:fill="FFFFFF"/>
        <w:spacing w:line="460" w:lineRule="exact"/>
        <w:ind w:firstLineChars="200" w:firstLine="480"/>
        <w:jc w:val="left"/>
        <w:rPr>
          <w:sz w:val="24"/>
        </w:rPr>
      </w:pPr>
      <w:r w:rsidRPr="001A1186">
        <w:rPr>
          <w:kern w:val="36"/>
          <w:sz w:val="24"/>
        </w:rPr>
        <w:t>网络</w:t>
      </w:r>
      <w:r w:rsidRPr="001A1186">
        <w:rPr>
          <w:sz w:val="24"/>
        </w:rPr>
        <w:t>申报时间：</w:t>
      </w:r>
      <w:r w:rsidRPr="001A1186">
        <w:rPr>
          <w:sz w:val="24"/>
        </w:rPr>
        <w:t>2016</w:t>
      </w:r>
      <w:r w:rsidRPr="001A1186">
        <w:rPr>
          <w:sz w:val="24"/>
        </w:rPr>
        <w:t>年</w:t>
      </w:r>
      <w:r w:rsidR="003722C3" w:rsidRPr="001A1186">
        <w:rPr>
          <w:sz w:val="24"/>
        </w:rPr>
        <w:t>9</w:t>
      </w:r>
      <w:r w:rsidRPr="001A1186">
        <w:rPr>
          <w:sz w:val="24"/>
        </w:rPr>
        <w:t>月</w:t>
      </w:r>
      <w:r w:rsidR="003722C3" w:rsidRPr="001A1186">
        <w:rPr>
          <w:sz w:val="24"/>
        </w:rPr>
        <w:t>26</w:t>
      </w:r>
      <w:r w:rsidRPr="001A1186">
        <w:rPr>
          <w:sz w:val="24"/>
        </w:rPr>
        <w:t>日</w:t>
      </w:r>
      <w:r w:rsidRPr="001A1186">
        <w:rPr>
          <w:sz w:val="24"/>
        </w:rPr>
        <w:t>17:00</w:t>
      </w:r>
      <w:r w:rsidRPr="001A1186">
        <w:rPr>
          <w:sz w:val="24"/>
        </w:rPr>
        <w:t>前，</w:t>
      </w:r>
      <w:r w:rsidR="003722C3" w:rsidRPr="001A1186">
        <w:rPr>
          <w:sz w:val="24"/>
        </w:rPr>
        <w:t>过时作自动放弃处理</w:t>
      </w:r>
      <w:r w:rsidRPr="001A1186">
        <w:rPr>
          <w:sz w:val="24"/>
        </w:rPr>
        <w:t>。</w:t>
      </w:r>
    </w:p>
    <w:p w:rsidR="00D55CDE" w:rsidRPr="001A1186" w:rsidRDefault="00D55CDE" w:rsidP="00D55CDE">
      <w:pPr>
        <w:widowControl/>
        <w:shd w:val="clear" w:color="auto" w:fill="FFFFFF"/>
        <w:spacing w:line="460" w:lineRule="exact"/>
        <w:ind w:firstLineChars="200" w:firstLine="480"/>
        <w:jc w:val="left"/>
        <w:rPr>
          <w:sz w:val="24"/>
        </w:rPr>
      </w:pPr>
      <w:r w:rsidRPr="001A1186">
        <w:rPr>
          <w:sz w:val="24"/>
        </w:rPr>
        <w:t>材料上交时间：</w:t>
      </w:r>
      <w:r w:rsidRPr="001A1186">
        <w:rPr>
          <w:sz w:val="24"/>
        </w:rPr>
        <w:t>2016</w:t>
      </w:r>
      <w:r w:rsidRPr="001A1186">
        <w:rPr>
          <w:sz w:val="24"/>
        </w:rPr>
        <w:t>年</w:t>
      </w:r>
      <w:r w:rsidR="003722C3" w:rsidRPr="001A1186">
        <w:rPr>
          <w:sz w:val="24"/>
        </w:rPr>
        <w:t>9</w:t>
      </w:r>
      <w:r w:rsidRPr="001A1186">
        <w:rPr>
          <w:sz w:val="24"/>
        </w:rPr>
        <w:t>月</w:t>
      </w:r>
      <w:r w:rsidR="003722C3" w:rsidRPr="001A1186">
        <w:rPr>
          <w:sz w:val="24"/>
        </w:rPr>
        <w:t>2</w:t>
      </w:r>
      <w:r w:rsidR="00F74C19" w:rsidRPr="001A1186">
        <w:rPr>
          <w:sz w:val="24"/>
        </w:rPr>
        <w:t>7</w:t>
      </w:r>
      <w:r w:rsidRPr="001A1186">
        <w:rPr>
          <w:sz w:val="24"/>
        </w:rPr>
        <w:t>日</w:t>
      </w:r>
      <w:r w:rsidRPr="001A1186">
        <w:rPr>
          <w:sz w:val="24"/>
        </w:rPr>
        <w:t>1</w:t>
      </w:r>
      <w:r w:rsidR="00F74C19" w:rsidRPr="001A1186">
        <w:rPr>
          <w:sz w:val="24"/>
        </w:rPr>
        <w:t>2</w:t>
      </w:r>
      <w:r w:rsidRPr="001A1186">
        <w:rPr>
          <w:sz w:val="24"/>
        </w:rPr>
        <w:t>:00</w:t>
      </w:r>
      <w:r w:rsidRPr="001A1186">
        <w:rPr>
          <w:sz w:val="24"/>
        </w:rPr>
        <w:t>前，</w:t>
      </w:r>
      <w:r w:rsidR="003722C3" w:rsidRPr="001A1186">
        <w:rPr>
          <w:sz w:val="24"/>
        </w:rPr>
        <w:t>过时作自动放弃处理</w:t>
      </w:r>
      <w:r w:rsidRPr="001A1186">
        <w:rPr>
          <w:sz w:val="24"/>
        </w:rPr>
        <w:t>。</w:t>
      </w:r>
    </w:p>
    <w:p w:rsidR="00D55CDE" w:rsidRPr="001A1186" w:rsidRDefault="00D55CDE" w:rsidP="00D55CDE">
      <w:pPr>
        <w:widowControl/>
        <w:shd w:val="clear" w:color="auto" w:fill="FFFFFF"/>
        <w:spacing w:line="460" w:lineRule="exact"/>
        <w:ind w:firstLineChars="200" w:firstLine="482"/>
        <w:jc w:val="left"/>
        <w:rPr>
          <w:b/>
          <w:sz w:val="24"/>
        </w:rPr>
      </w:pPr>
      <w:r w:rsidRPr="001A1186">
        <w:rPr>
          <w:b/>
          <w:sz w:val="24"/>
        </w:rPr>
        <w:t>二、国家励志奖学金</w:t>
      </w:r>
    </w:p>
    <w:p w:rsidR="00D55CDE" w:rsidRPr="001A1186" w:rsidRDefault="00D55CDE" w:rsidP="00D55CDE">
      <w:pPr>
        <w:widowControl/>
        <w:shd w:val="clear" w:color="auto" w:fill="FFFFFF"/>
        <w:spacing w:line="460" w:lineRule="exact"/>
        <w:ind w:firstLineChars="200" w:firstLine="480"/>
        <w:jc w:val="left"/>
        <w:rPr>
          <w:sz w:val="24"/>
        </w:rPr>
      </w:pPr>
      <w:r w:rsidRPr="001A1186">
        <w:rPr>
          <w:sz w:val="24"/>
        </w:rPr>
        <w:t>国家励志奖学金用于奖励二年级以上（含二年级</w:t>
      </w:r>
      <w:r w:rsidR="00A168EE" w:rsidRPr="001A1186">
        <w:rPr>
          <w:sz w:val="24"/>
        </w:rPr>
        <w:t>。专升本学生进入本科阶段第</w:t>
      </w:r>
      <w:r w:rsidR="00A168EE" w:rsidRPr="001A1186">
        <w:rPr>
          <w:sz w:val="24"/>
        </w:rPr>
        <w:t>2</w:t>
      </w:r>
      <w:r w:rsidR="00A168EE" w:rsidRPr="001A1186">
        <w:rPr>
          <w:sz w:val="24"/>
        </w:rPr>
        <w:t>年（含第</w:t>
      </w:r>
      <w:r w:rsidR="00A168EE" w:rsidRPr="001A1186">
        <w:rPr>
          <w:sz w:val="24"/>
        </w:rPr>
        <w:t>2</w:t>
      </w:r>
      <w:r w:rsidR="00A168EE" w:rsidRPr="001A1186">
        <w:rPr>
          <w:sz w:val="24"/>
        </w:rPr>
        <w:t>年）以上；五年制专科（中专大专连读）学生入学第</w:t>
      </w:r>
      <w:r w:rsidR="00A168EE" w:rsidRPr="001A1186">
        <w:rPr>
          <w:sz w:val="24"/>
        </w:rPr>
        <w:t>5</w:t>
      </w:r>
      <w:r w:rsidR="00A168EE" w:rsidRPr="001A1186">
        <w:rPr>
          <w:sz w:val="24"/>
        </w:rPr>
        <w:t>年</w:t>
      </w:r>
      <w:r w:rsidRPr="001A1186">
        <w:rPr>
          <w:sz w:val="24"/>
        </w:rPr>
        <w:t>）在校生中品学兼优的家庭经济困难学生，并在</w:t>
      </w:r>
      <w:r w:rsidR="00A168EE" w:rsidRPr="001A1186">
        <w:rPr>
          <w:sz w:val="24"/>
        </w:rPr>
        <w:t>2015-</w:t>
      </w:r>
      <w:r w:rsidRPr="001A1186">
        <w:rPr>
          <w:sz w:val="24"/>
        </w:rPr>
        <w:t>201</w:t>
      </w:r>
      <w:r w:rsidR="00F60C7C" w:rsidRPr="001A1186">
        <w:rPr>
          <w:sz w:val="24"/>
        </w:rPr>
        <w:t>6</w:t>
      </w:r>
      <w:r w:rsidR="00A168EE" w:rsidRPr="001A1186">
        <w:rPr>
          <w:sz w:val="24"/>
        </w:rPr>
        <w:t>学</w:t>
      </w:r>
      <w:r w:rsidRPr="001A1186">
        <w:rPr>
          <w:sz w:val="24"/>
        </w:rPr>
        <w:t>年已认定为家庭经济困难学生。</w:t>
      </w:r>
    </w:p>
    <w:p w:rsidR="00D55CDE" w:rsidRPr="001A1186" w:rsidRDefault="00D55CDE" w:rsidP="00D55CDE">
      <w:pPr>
        <w:widowControl/>
        <w:shd w:val="clear" w:color="auto" w:fill="FFFFFF"/>
        <w:spacing w:line="460" w:lineRule="exact"/>
        <w:ind w:firstLineChars="200" w:firstLine="480"/>
        <w:jc w:val="left"/>
        <w:rPr>
          <w:sz w:val="24"/>
        </w:rPr>
      </w:pPr>
      <w:r w:rsidRPr="001A1186">
        <w:rPr>
          <w:sz w:val="24"/>
        </w:rPr>
        <w:t>（一）分配名额：见各班级名额分配表</w:t>
      </w:r>
    </w:p>
    <w:p w:rsidR="00D55CDE" w:rsidRPr="001A1186" w:rsidRDefault="00D55CDE" w:rsidP="00D55CDE">
      <w:pPr>
        <w:widowControl/>
        <w:shd w:val="clear" w:color="auto" w:fill="FFFFFF"/>
        <w:spacing w:line="460" w:lineRule="exact"/>
        <w:ind w:firstLineChars="200" w:firstLine="480"/>
        <w:jc w:val="left"/>
        <w:rPr>
          <w:sz w:val="24"/>
        </w:rPr>
      </w:pPr>
      <w:r w:rsidRPr="001A1186">
        <w:rPr>
          <w:sz w:val="24"/>
        </w:rPr>
        <w:t>（二）奖励金额：每人每年</w:t>
      </w:r>
      <w:r w:rsidRPr="001A1186">
        <w:rPr>
          <w:sz w:val="24"/>
        </w:rPr>
        <w:t>5000</w:t>
      </w:r>
      <w:r w:rsidRPr="001A1186">
        <w:rPr>
          <w:sz w:val="24"/>
        </w:rPr>
        <w:t>元</w:t>
      </w:r>
    </w:p>
    <w:p w:rsidR="00D55CDE" w:rsidRPr="001A1186" w:rsidRDefault="00D55CDE" w:rsidP="00D55CDE">
      <w:pPr>
        <w:widowControl/>
        <w:shd w:val="clear" w:color="auto" w:fill="FFFFFF"/>
        <w:spacing w:line="460" w:lineRule="exact"/>
        <w:ind w:firstLineChars="200" w:firstLine="480"/>
        <w:jc w:val="left"/>
        <w:rPr>
          <w:sz w:val="24"/>
        </w:rPr>
      </w:pPr>
      <w:r w:rsidRPr="001A1186">
        <w:rPr>
          <w:sz w:val="24"/>
        </w:rPr>
        <w:t>（三）申请的基本条件：</w:t>
      </w:r>
    </w:p>
    <w:p w:rsidR="00D55CDE" w:rsidRPr="001A1186" w:rsidRDefault="00D55CDE" w:rsidP="00D55CDE">
      <w:pPr>
        <w:widowControl/>
        <w:shd w:val="clear" w:color="auto" w:fill="FFFFFF"/>
        <w:spacing w:line="460" w:lineRule="exact"/>
        <w:ind w:firstLineChars="200" w:firstLine="480"/>
        <w:jc w:val="left"/>
        <w:rPr>
          <w:sz w:val="24"/>
        </w:rPr>
      </w:pPr>
      <w:r w:rsidRPr="001A1186">
        <w:rPr>
          <w:sz w:val="24"/>
        </w:rPr>
        <w:t>1</w:t>
      </w:r>
      <w:r w:rsidRPr="001A1186">
        <w:rPr>
          <w:sz w:val="24"/>
        </w:rPr>
        <w:t>．热爱社会主义祖国，拥护中国共产党的领导。</w:t>
      </w:r>
    </w:p>
    <w:p w:rsidR="00D55CDE" w:rsidRPr="001A1186" w:rsidRDefault="00D55CDE" w:rsidP="00D55CDE">
      <w:pPr>
        <w:widowControl/>
        <w:shd w:val="clear" w:color="auto" w:fill="FFFFFF"/>
        <w:spacing w:line="460" w:lineRule="exact"/>
        <w:ind w:firstLineChars="200" w:firstLine="480"/>
        <w:jc w:val="left"/>
        <w:rPr>
          <w:sz w:val="24"/>
        </w:rPr>
      </w:pPr>
      <w:r w:rsidRPr="001A1186">
        <w:rPr>
          <w:sz w:val="24"/>
        </w:rPr>
        <w:t>2</w:t>
      </w:r>
      <w:r w:rsidRPr="001A1186">
        <w:rPr>
          <w:sz w:val="24"/>
        </w:rPr>
        <w:t>．遵守宪法和法律，遵守学校规章制度，无违法、违纪记录。</w:t>
      </w:r>
    </w:p>
    <w:p w:rsidR="00D55CDE" w:rsidRPr="001A1186" w:rsidRDefault="00D55CDE" w:rsidP="00D55CDE">
      <w:pPr>
        <w:widowControl/>
        <w:shd w:val="clear" w:color="auto" w:fill="FFFFFF"/>
        <w:spacing w:line="460" w:lineRule="exact"/>
        <w:ind w:firstLineChars="200" w:firstLine="480"/>
        <w:jc w:val="left"/>
        <w:rPr>
          <w:sz w:val="24"/>
        </w:rPr>
      </w:pPr>
      <w:r w:rsidRPr="001A1186">
        <w:rPr>
          <w:sz w:val="24"/>
        </w:rPr>
        <w:t>3</w:t>
      </w:r>
      <w:r w:rsidRPr="001A1186">
        <w:rPr>
          <w:sz w:val="24"/>
        </w:rPr>
        <w:t>．诚实守信，道德品质优良。</w:t>
      </w:r>
    </w:p>
    <w:p w:rsidR="00D55CDE" w:rsidRPr="001A1186" w:rsidRDefault="00D55CDE" w:rsidP="00D55CDE">
      <w:pPr>
        <w:widowControl/>
        <w:shd w:val="clear" w:color="auto" w:fill="FFFFFF"/>
        <w:spacing w:line="460" w:lineRule="exact"/>
        <w:ind w:firstLineChars="200" w:firstLine="480"/>
        <w:jc w:val="left"/>
        <w:rPr>
          <w:sz w:val="24"/>
        </w:rPr>
      </w:pPr>
      <w:r w:rsidRPr="001A1186">
        <w:rPr>
          <w:sz w:val="24"/>
        </w:rPr>
        <w:lastRenderedPageBreak/>
        <w:t>4</w:t>
      </w:r>
      <w:r w:rsidRPr="001A1186">
        <w:rPr>
          <w:sz w:val="24"/>
        </w:rPr>
        <w:t>．在校期间学习成绩优秀，获得学校优秀学生奖学金（包括综合和单项奖学金）。学习成绩无补考课程，学习成绩排名与综合考评成绩原则上应位于前</w:t>
      </w:r>
      <w:r w:rsidRPr="001A1186">
        <w:rPr>
          <w:sz w:val="24"/>
        </w:rPr>
        <w:t>10%</w:t>
      </w:r>
      <w:r w:rsidRPr="001A1186">
        <w:rPr>
          <w:sz w:val="24"/>
        </w:rPr>
        <w:t>，前</w:t>
      </w:r>
      <w:r w:rsidRPr="001A1186">
        <w:rPr>
          <w:sz w:val="24"/>
        </w:rPr>
        <w:t>10%</w:t>
      </w:r>
      <w:r w:rsidRPr="001A1186">
        <w:rPr>
          <w:sz w:val="24"/>
        </w:rPr>
        <w:t>无法评出的，可以扩展到前</w:t>
      </w:r>
      <w:r w:rsidRPr="001A1186">
        <w:rPr>
          <w:sz w:val="24"/>
        </w:rPr>
        <w:t>20%</w:t>
      </w:r>
      <w:r w:rsidRPr="001A1186">
        <w:rPr>
          <w:sz w:val="24"/>
        </w:rPr>
        <w:t>。其他方面表现非常突出的，可以扩展到前</w:t>
      </w:r>
      <w:r w:rsidRPr="001A1186">
        <w:rPr>
          <w:sz w:val="24"/>
        </w:rPr>
        <w:t>30%</w:t>
      </w:r>
      <w:r w:rsidRPr="001A1186">
        <w:rPr>
          <w:sz w:val="24"/>
        </w:rPr>
        <w:t>，但须提交详细的证明材料。</w:t>
      </w:r>
      <w:r w:rsidRPr="001A1186">
        <w:rPr>
          <w:sz w:val="24"/>
        </w:rPr>
        <w:t>“</w:t>
      </w:r>
      <w:r w:rsidRPr="001A1186">
        <w:rPr>
          <w:sz w:val="24"/>
        </w:rPr>
        <w:t>其他方面表现非常突出</w:t>
      </w:r>
      <w:r w:rsidRPr="001A1186">
        <w:rPr>
          <w:sz w:val="24"/>
        </w:rPr>
        <w:t>”</w:t>
      </w:r>
      <w:r w:rsidRPr="001A1186">
        <w:rPr>
          <w:sz w:val="24"/>
        </w:rPr>
        <w:t>参照国家奖学金</w:t>
      </w:r>
      <w:r w:rsidRPr="001A1186">
        <w:rPr>
          <w:sz w:val="24"/>
        </w:rPr>
        <w:t>“</w:t>
      </w:r>
      <w:r w:rsidRPr="001A1186">
        <w:rPr>
          <w:sz w:val="24"/>
        </w:rPr>
        <w:t>特别优秀</w:t>
      </w:r>
      <w:r w:rsidRPr="001A1186">
        <w:rPr>
          <w:sz w:val="24"/>
        </w:rPr>
        <w:t>”</w:t>
      </w:r>
      <w:r w:rsidRPr="001A1186">
        <w:rPr>
          <w:sz w:val="24"/>
        </w:rPr>
        <w:t>规定执行。</w:t>
      </w:r>
    </w:p>
    <w:p w:rsidR="00D55CDE" w:rsidRPr="001A1186" w:rsidRDefault="00D55CDE" w:rsidP="00D55CDE">
      <w:pPr>
        <w:widowControl/>
        <w:shd w:val="clear" w:color="auto" w:fill="FFFFFF"/>
        <w:spacing w:line="460" w:lineRule="exact"/>
        <w:ind w:firstLineChars="200" w:firstLine="480"/>
        <w:jc w:val="left"/>
        <w:rPr>
          <w:sz w:val="24"/>
        </w:rPr>
      </w:pPr>
      <w:r w:rsidRPr="001A1186">
        <w:rPr>
          <w:sz w:val="24"/>
        </w:rPr>
        <w:t>5</w:t>
      </w:r>
      <w:r w:rsidRPr="001A1186">
        <w:rPr>
          <w:sz w:val="24"/>
        </w:rPr>
        <w:t>．家庭经济困难，生活俭朴。</w:t>
      </w:r>
    </w:p>
    <w:p w:rsidR="00D55CDE" w:rsidRPr="001A1186" w:rsidRDefault="00D55CDE" w:rsidP="00D55CDE">
      <w:pPr>
        <w:widowControl/>
        <w:shd w:val="clear" w:color="auto" w:fill="FFFFFF"/>
        <w:spacing w:line="460" w:lineRule="exact"/>
        <w:ind w:firstLineChars="200" w:firstLine="480"/>
        <w:jc w:val="left"/>
        <w:rPr>
          <w:sz w:val="24"/>
        </w:rPr>
      </w:pPr>
      <w:r w:rsidRPr="001A1186">
        <w:rPr>
          <w:sz w:val="24"/>
        </w:rPr>
        <w:t>6</w:t>
      </w:r>
      <w:r w:rsidRPr="001A1186">
        <w:rPr>
          <w:sz w:val="24"/>
        </w:rPr>
        <w:t>．积极参加各项公益活动且表现优良。</w:t>
      </w:r>
    </w:p>
    <w:p w:rsidR="00D55CDE" w:rsidRPr="001A1186" w:rsidRDefault="00D55CDE" w:rsidP="00D55CDE">
      <w:pPr>
        <w:widowControl/>
        <w:shd w:val="clear" w:color="auto" w:fill="FFFFFF"/>
        <w:spacing w:line="460" w:lineRule="exact"/>
        <w:ind w:firstLineChars="200" w:firstLine="480"/>
        <w:jc w:val="left"/>
        <w:rPr>
          <w:sz w:val="24"/>
        </w:rPr>
      </w:pPr>
      <w:r w:rsidRPr="001A1186">
        <w:rPr>
          <w:sz w:val="24"/>
        </w:rPr>
        <w:t>（四）须提交材料：</w:t>
      </w:r>
    </w:p>
    <w:p w:rsidR="00235CD4" w:rsidRPr="001A1186" w:rsidRDefault="00D55CDE" w:rsidP="00235CD4">
      <w:pPr>
        <w:spacing w:line="460" w:lineRule="exact"/>
        <w:ind w:firstLineChars="200" w:firstLine="480"/>
        <w:rPr>
          <w:sz w:val="24"/>
        </w:rPr>
      </w:pPr>
      <w:r w:rsidRPr="001A1186">
        <w:rPr>
          <w:sz w:val="24"/>
        </w:rPr>
        <w:t>学生应提交纸质材料：</w:t>
      </w:r>
    </w:p>
    <w:p w:rsidR="00235CD4" w:rsidRPr="001A1186" w:rsidRDefault="00235CD4" w:rsidP="00235CD4">
      <w:pPr>
        <w:spacing w:line="460" w:lineRule="exact"/>
        <w:ind w:firstLineChars="200" w:firstLine="480"/>
        <w:rPr>
          <w:kern w:val="0"/>
          <w:sz w:val="24"/>
        </w:rPr>
      </w:pPr>
      <w:r w:rsidRPr="001A1186">
        <w:rPr>
          <w:sz w:val="24"/>
        </w:rPr>
        <w:t>1</w:t>
      </w:r>
      <w:r w:rsidRPr="001A1186">
        <w:rPr>
          <w:sz w:val="24"/>
        </w:rPr>
        <w:t>．</w:t>
      </w:r>
      <w:r w:rsidRPr="001A1186">
        <w:rPr>
          <w:kern w:val="0"/>
          <w:sz w:val="24"/>
        </w:rPr>
        <w:t>《财经管理学院</w:t>
      </w:r>
      <w:r w:rsidRPr="001A1186">
        <w:rPr>
          <w:kern w:val="0"/>
          <w:sz w:val="24"/>
        </w:rPr>
        <w:t>“</w:t>
      </w:r>
      <w:r w:rsidRPr="001A1186">
        <w:rPr>
          <w:kern w:val="0"/>
          <w:sz w:val="24"/>
        </w:rPr>
        <w:t>国家励志奖学金</w:t>
      </w:r>
      <w:r w:rsidRPr="001A1186">
        <w:rPr>
          <w:kern w:val="0"/>
          <w:sz w:val="24"/>
        </w:rPr>
        <w:t>”</w:t>
      </w:r>
      <w:r w:rsidRPr="001A1186">
        <w:rPr>
          <w:kern w:val="0"/>
          <w:sz w:val="24"/>
        </w:rPr>
        <w:t>申请情况表》（院网站文档下载栏下载）。</w:t>
      </w:r>
    </w:p>
    <w:p w:rsidR="00D55CDE" w:rsidRPr="001A1186" w:rsidRDefault="00235CD4" w:rsidP="00D55CDE">
      <w:pPr>
        <w:widowControl/>
        <w:shd w:val="clear" w:color="auto" w:fill="FFFFFF"/>
        <w:spacing w:line="460" w:lineRule="exact"/>
        <w:ind w:firstLineChars="200" w:firstLine="480"/>
        <w:jc w:val="left"/>
        <w:rPr>
          <w:sz w:val="24"/>
        </w:rPr>
      </w:pPr>
      <w:r w:rsidRPr="001A1186">
        <w:rPr>
          <w:sz w:val="24"/>
        </w:rPr>
        <w:t>2</w:t>
      </w:r>
      <w:r w:rsidRPr="001A1186">
        <w:rPr>
          <w:sz w:val="24"/>
        </w:rPr>
        <w:t>．</w:t>
      </w:r>
      <w:r w:rsidR="00D55CDE" w:rsidRPr="001A1186">
        <w:rPr>
          <w:sz w:val="24"/>
        </w:rPr>
        <w:t>《国家励志奖学金申请审批表（</w:t>
      </w:r>
      <w:r w:rsidR="00D55CDE" w:rsidRPr="001A1186">
        <w:rPr>
          <w:sz w:val="24"/>
        </w:rPr>
        <w:t>2011</w:t>
      </w:r>
      <w:r w:rsidR="00D55CDE" w:rsidRPr="001A1186">
        <w:rPr>
          <w:sz w:val="24"/>
        </w:rPr>
        <w:t>版）》纸质版一式</w:t>
      </w:r>
      <w:r w:rsidR="003722C3" w:rsidRPr="001A1186">
        <w:rPr>
          <w:sz w:val="24"/>
        </w:rPr>
        <w:t>一</w:t>
      </w:r>
      <w:r w:rsidR="00D55CDE" w:rsidRPr="001A1186">
        <w:rPr>
          <w:sz w:val="24"/>
        </w:rPr>
        <w:t>份（学校或学</w:t>
      </w:r>
      <w:r w:rsidR="00D55CDE" w:rsidRPr="001A1186">
        <w:rPr>
          <w:kern w:val="0"/>
          <w:sz w:val="24"/>
        </w:rPr>
        <w:t>院网站文档下载栏下载</w:t>
      </w:r>
      <w:r w:rsidR="00D55CDE" w:rsidRPr="001A1186">
        <w:rPr>
          <w:sz w:val="24"/>
        </w:rPr>
        <w:t>，</w:t>
      </w:r>
      <w:r w:rsidR="00D55CDE" w:rsidRPr="001A1186">
        <w:rPr>
          <w:sz w:val="24"/>
        </w:rPr>
        <w:t>A4</w:t>
      </w:r>
      <w:r w:rsidR="00D55CDE" w:rsidRPr="001A1186">
        <w:rPr>
          <w:sz w:val="24"/>
        </w:rPr>
        <w:t>纸双面打印，不得更改表格内容或使用自制表格，填写要求同国家奖学金填写说明）。</w:t>
      </w:r>
      <w:r w:rsidR="00D55CDE" w:rsidRPr="001A1186">
        <w:rPr>
          <w:b/>
          <w:sz w:val="24"/>
        </w:rPr>
        <w:t>所有申报材料中涉及签名的必须本人手写，其他一律打印</w:t>
      </w:r>
      <w:r w:rsidR="00D55CDE" w:rsidRPr="001A1186">
        <w:rPr>
          <w:sz w:val="24"/>
        </w:rPr>
        <w:t>。</w:t>
      </w:r>
    </w:p>
    <w:p w:rsidR="00D55CDE" w:rsidRPr="001A1186" w:rsidRDefault="00235CD4" w:rsidP="00D55CDE">
      <w:pPr>
        <w:widowControl/>
        <w:shd w:val="clear" w:color="auto" w:fill="FFFFFF"/>
        <w:spacing w:line="460" w:lineRule="exact"/>
        <w:ind w:firstLineChars="200" w:firstLine="480"/>
        <w:jc w:val="left"/>
        <w:rPr>
          <w:sz w:val="24"/>
        </w:rPr>
      </w:pPr>
      <w:r w:rsidRPr="001A1186">
        <w:rPr>
          <w:sz w:val="24"/>
        </w:rPr>
        <w:t>3</w:t>
      </w:r>
      <w:r w:rsidRPr="001A1186">
        <w:rPr>
          <w:sz w:val="24"/>
        </w:rPr>
        <w:t>．</w:t>
      </w:r>
      <w:r w:rsidR="00D55CDE" w:rsidRPr="001A1186">
        <w:rPr>
          <w:sz w:val="24"/>
        </w:rPr>
        <w:t>班级提交纸质材料：国家励志奖学金评议报告（纸质）。</w:t>
      </w:r>
    </w:p>
    <w:p w:rsidR="00D55CDE" w:rsidRPr="001A1186" w:rsidRDefault="00D55CDE" w:rsidP="00D55CDE">
      <w:pPr>
        <w:widowControl/>
        <w:shd w:val="clear" w:color="auto" w:fill="FFFFFF"/>
        <w:spacing w:line="460" w:lineRule="exact"/>
        <w:ind w:firstLineChars="200" w:firstLine="480"/>
        <w:jc w:val="left"/>
        <w:rPr>
          <w:sz w:val="24"/>
        </w:rPr>
      </w:pPr>
      <w:r w:rsidRPr="001A1186">
        <w:rPr>
          <w:sz w:val="24"/>
        </w:rPr>
        <w:t>（五）申报、上交材料时间</w:t>
      </w:r>
    </w:p>
    <w:p w:rsidR="00D55CDE" w:rsidRPr="001A1186" w:rsidRDefault="00D55CDE" w:rsidP="00D55CDE">
      <w:pPr>
        <w:widowControl/>
        <w:shd w:val="clear" w:color="auto" w:fill="FFFFFF"/>
        <w:spacing w:line="460" w:lineRule="exact"/>
        <w:ind w:firstLineChars="200" w:firstLine="480"/>
        <w:jc w:val="left"/>
        <w:rPr>
          <w:sz w:val="24"/>
        </w:rPr>
      </w:pPr>
      <w:r w:rsidRPr="001A1186">
        <w:rPr>
          <w:kern w:val="36"/>
          <w:sz w:val="24"/>
        </w:rPr>
        <w:t>网络</w:t>
      </w:r>
      <w:r w:rsidRPr="001A1186">
        <w:rPr>
          <w:sz w:val="24"/>
        </w:rPr>
        <w:t>申报时间：</w:t>
      </w:r>
      <w:r w:rsidRPr="001A1186">
        <w:rPr>
          <w:sz w:val="24"/>
        </w:rPr>
        <w:t>2016</w:t>
      </w:r>
      <w:r w:rsidRPr="001A1186">
        <w:rPr>
          <w:sz w:val="24"/>
        </w:rPr>
        <w:t>年</w:t>
      </w:r>
      <w:r w:rsidR="003722C3" w:rsidRPr="001A1186">
        <w:rPr>
          <w:sz w:val="24"/>
        </w:rPr>
        <w:t>9</w:t>
      </w:r>
      <w:r w:rsidRPr="001A1186">
        <w:rPr>
          <w:sz w:val="24"/>
        </w:rPr>
        <w:t>月</w:t>
      </w:r>
      <w:r w:rsidR="009B2E03" w:rsidRPr="001A1186">
        <w:rPr>
          <w:sz w:val="24"/>
        </w:rPr>
        <w:t>27</w:t>
      </w:r>
      <w:r w:rsidRPr="001A1186">
        <w:rPr>
          <w:sz w:val="24"/>
        </w:rPr>
        <w:t>日</w:t>
      </w:r>
      <w:r w:rsidRPr="001A1186">
        <w:rPr>
          <w:sz w:val="24"/>
        </w:rPr>
        <w:t>22:00</w:t>
      </w:r>
      <w:r w:rsidRPr="001A1186">
        <w:rPr>
          <w:sz w:val="24"/>
        </w:rPr>
        <w:t>前，</w:t>
      </w:r>
      <w:r w:rsidR="003722C3" w:rsidRPr="001A1186">
        <w:rPr>
          <w:sz w:val="24"/>
        </w:rPr>
        <w:t>过时作自动放弃处理</w:t>
      </w:r>
      <w:r w:rsidRPr="001A1186">
        <w:rPr>
          <w:sz w:val="24"/>
        </w:rPr>
        <w:t>。</w:t>
      </w:r>
    </w:p>
    <w:p w:rsidR="00D55CDE" w:rsidRPr="001A1186" w:rsidRDefault="00D55CDE" w:rsidP="00D55CDE">
      <w:pPr>
        <w:widowControl/>
        <w:shd w:val="clear" w:color="auto" w:fill="FFFFFF"/>
        <w:spacing w:line="460" w:lineRule="exact"/>
        <w:ind w:firstLineChars="200" w:firstLine="480"/>
        <w:jc w:val="left"/>
        <w:rPr>
          <w:color w:val="FF0000"/>
          <w:sz w:val="24"/>
        </w:rPr>
      </w:pPr>
      <w:r w:rsidRPr="001A1186">
        <w:rPr>
          <w:sz w:val="24"/>
        </w:rPr>
        <w:t>材料上交时间：</w:t>
      </w:r>
      <w:r w:rsidRPr="001A1186">
        <w:rPr>
          <w:sz w:val="24"/>
        </w:rPr>
        <w:t>2016</w:t>
      </w:r>
      <w:r w:rsidRPr="001A1186">
        <w:rPr>
          <w:sz w:val="24"/>
        </w:rPr>
        <w:t>年</w:t>
      </w:r>
      <w:r w:rsidR="009B2E03" w:rsidRPr="001A1186">
        <w:rPr>
          <w:sz w:val="24"/>
        </w:rPr>
        <w:t>9</w:t>
      </w:r>
      <w:r w:rsidRPr="001A1186">
        <w:rPr>
          <w:sz w:val="24"/>
        </w:rPr>
        <w:t>月</w:t>
      </w:r>
      <w:r w:rsidR="009B2E03" w:rsidRPr="001A1186">
        <w:rPr>
          <w:sz w:val="24"/>
        </w:rPr>
        <w:t>29</w:t>
      </w:r>
      <w:r w:rsidRPr="001A1186">
        <w:rPr>
          <w:sz w:val="24"/>
        </w:rPr>
        <w:t>日</w:t>
      </w:r>
      <w:r w:rsidRPr="001A1186">
        <w:rPr>
          <w:sz w:val="24"/>
        </w:rPr>
        <w:t>17:00</w:t>
      </w:r>
      <w:r w:rsidRPr="001A1186">
        <w:rPr>
          <w:sz w:val="24"/>
        </w:rPr>
        <w:t>前，</w:t>
      </w:r>
      <w:r w:rsidR="003722C3" w:rsidRPr="001A1186">
        <w:rPr>
          <w:sz w:val="24"/>
        </w:rPr>
        <w:t>过时作自动放弃处理</w:t>
      </w:r>
      <w:r w:rsidRPr="001A1186">
        <w:rPr>
          <w:sz w:val="24"/>
        </w:rPr>
        <w:t>。</w:t>
      </w:r>
    </w:p>
    <w:p w:rsidR="003722C3" w:rsidRPr="001A1186" w:rsidRDefault="003722C3" w:rsidP="003722C3">
      <w:pPr>
        <w:widowControl/>
        <w:shd w:val="clear" w:color="auto" w:fill="FFFFFF"/>
        <w:spacing w:line="460" w:lineRule="exact"/>
        <w:ind w:firstLineChars="200" w:firstLine="480"/>
        <w:jc w:val="left"/>
        <w:rPr>
          <w:sz w:val="24"/>
        </w:rPr>
      </w:pPr>
      <w:r w:rsidRPr="001A1186">
        <w:rPr>
          <w:kern w:val="36"/>
          <w:sz w:val="24"/>
        </w:rPr>
        <w:t>班级评议报告上报时间：</w:t>
      </w:r>
      <w:r w:rsidRPr="001A1186">
        <w:rPr>
          <w:sz w:val="24"/>
        </w:rPr>
        <w:t>2016</w:t>
      </w:r>
      <w:r w:rsidRPr="001A1186">
        <w:rPr>
          <w:sz w:val="24"/>
        </w:rPr>
        <w:t>年</w:t>
      </w:r>
      <w:r w:rsidRPr="001A1186">
        <w:rPr>
          <w:sz w:val="24"/>
        </w:rPr>
        <w:t>10</w:t>
      </w:r>
      <w:r w:rsidRPr="001A1186">
        <w:rPr>
          <w:sz w:val="24"/>
        </w:rPr>
        <w:t>月</w:t>
      </w:r>
      <w:r w:rsidR="009B2E03" w:rsidRPr="001A1186">
        <w:rPr>
          <w:sz w:val="24"/>
        </w:rPr>
        <w:t>9</w:t>
      </w:r>
      <w:r w:rsidRPr="001A1186">
        <w:rPr>
          <w:sz w:val="24"/>
        </w:rPr>
        <w:t>日</w:t>
      </w:r>
      <w:r w:rsidRPr="001A1186">
        <w:rPr>
          <w:sz w:val="24"/>
        </w:rPr>
        <w:t>17:00</w:t>
      </w:r>
      <w:r w:rsidRPr="001A1186">
        <w:rPr>
          <w:sz w:val="24"/>
        </w:rPr>
        <w:t>前。</w:t>
      </w:r>
    </w:p>
    <w:p w:rsidR="00D55CDE" w:rsidRPr="001A1186" w:rsidRDefault="00D55CDE" w:rsidP="00D55CDE">
      <w:pPr>
        <w:widowControl/>
        <w:shd w:val="clear" w:color="auto" w:fill="FFFFFF"/>
        <w:spacing w:line="460" w:lineRule="exact"/>
        <w:ind w:firstLineChars="200" w:firstLine="482"/>
        <w:jc w:val="left"/>
        <w:rPr>
          <w:b/>
          <w:sz w:val="24"/>
        </w:rPr>
      </w:pPr>
      <w:r w:rsidRPr="001A1186">
        <w:rPr>
          <w:b/>
          <w:sz w:val="24"/>
        </w:rPr>
        <w:t>三、国家助学金</w:t>
      </w:r>
    </w:p>
    <w:p w:rsidR="00D55CDE" w:rsidRPr="001A1186" w:rsidRDefault="00D55CDE" w:rsidP="00D55CDE">
      <w:pPr>
        <w:widowControl/>
        <w:shd w:val="clear" w:color="auto" w:fill="FFFFFF"/>
        <w:spacing w:line="460" w:lineRule="exact"/>
        <w:ind w:firstLineChars="200" w:firstLine="480"/>
        <w:jc w:val="left"/>
        <w:rPr>
          <w:sz w:val="24"/>
        </w:rPr>
      </w:pPr>
      <w:r w:rsidRPr="001A1186">
        <w:rPr>
          <w:sz w:val="24"/>
        </w:rPr>
        <w:t>国家助学金用于资助全日制本专科在校生中的家庭经济困难学生</w:t>
      </w:r>
      <w:r w:rsidR="003D08F6" w:rsidRPr="001A1186">
        <w:rPr>
          <w:sz w:val="24"/>
        </w:rPr>
        <w:t>。家庭经济困难学生是指在</w:t>
      </w:r>
      <w:r w:rsidR="003D08F6" w:rsidRPr="001A1186">
        <w:rPr>
          <w:sz w:val="24"/>
        </w:rPr>
        <w:t>2016-2017</w:t>
      </w:r>
      <w:r w:rsidR="003D08F6" w:rsidRPr="001A1186">
        <w:rPr>
          <w:sz w:val="24"/>
        </w:rPr>
        <w:t>学年已被认定；如是</w:t>
      </w:r>
      <w:r w:rsidR="003D08F6" w:rsidRPr="001A1186">
        <w:rPr>
          <w:color w:val="000000"/>
          <w:kern w:val="0"/>
          <w:sz w:val="24"/>
        </w:rPr>
        <w:t>建档立卡贫困家庭学生，直接享受国家助学金；</w:t>
      </w:r>
      <w:r w:rsidR="003D08F6" w:rsidRPr="001A1186">
        <w:rPr>
          <w:color w:val="000000"/>
          <w:kern w:val="0"/>
          <w:sz w:val="24"/>
        </w:rPr>
        <w:t>2016</w:t>
      </w:r>
      <w:r w:rsidR="003D08F6" w:rsidRPr="001A1186">
        <w:rPr>
          <w:color w:val="000000"/>
          <w:kern w:val="0"/>
          <w:sz w:val="24"/>
        </w:rPr>
        <w:t>年</w:t>
      </w:r>
      <w:r w:rsidR="003D08F6" w:rsidRPr="001A1186">
        <w:rPr>
          <w:color w:val="000000"/>
          <w:kern w:val="0"/>
          <w:sz w:val="24"/>
        </w:rPr>
        <w:t>9</w:t>
      </w:r>
      <w:r w:rsidR="003D08F6" w:rsidRPr="001A1186">
        <w:rPr>
          <w:color w:val="000000"/>
          <w:kern w:val="0"/>
          <w:sz w:val="24"/>
        </w:rPr>
        <w:t>月前已脱贫的建档立卡贫困家庭新生和在读老生，仍可优先享受国家助学金</w:t>
      </w:r>
      <w:r w:rsidRPr="001A1186">
        <w:rPr>
          <w:sz w:val="24"/>
        </w:rPr>
        <w:t>。</w:t>
      </w:r>
    </w:p>
    <w:p w:rsidR="00D55CDE" w:rsidRPr="001A1186" w:rsidRDefault="00D55CDE" w:rsidP="00D55CDE">
      <w:pPr>
        <w:widowControl/>
        <w:shd w:val="clear" w:color="auto" w:fill="FFFFFF"/>
        <w:spacing w:line="460" w:lineRule="exact"/>
        <w:ind w:firstLineChars="200" w:firstLine="480"/>
        <w:jc w:val="left"/>
        <w:rPr>
          <w:sz w:val="24"/>
        </w:rPr>
      </w:pPr>
      <w:r w:rsidRPr="001A1186">
        <w:rPr>
          <w:sz w:val="24"/>
        </w:rPr>
        <w:t>（一）分配名额：见各班级名额分配表</w:t>
      </w:r>
    </w:p>
    <w:p w:rsidR="00D55CDE" w:rsidRPr="001A1186" w:rsidRDefault="00D55CDE" w:rsidP="00D55CDE">
      <w:pPr>
        <w:widowControl/>
        <w:shd w:val="clear" w:color="auto" w:fill="FFFFFF"/>
        <w:spacing w:line="460" w:lineRule="exact"/>
        <w:ind w:firstLineChars="200" w:firstLine="480"/>
        <w:jc w:val="left"/>
        <w:rPr>
          <w:sz w:val="24"/>
        </w:rPr>
      </w:pPr>
      <w:r w:rsidRPr="001A1186">
        <w:rPr>
          <w:sz w:val="24"/>
        </w:rPr>
        <w:t>（二）资助金额：一般困难家庭为</w:t>
      </w:r>
      <w:r w:rsidRPr="001A1186">
        <w:rPr>
          <w:sz w:val="24"/>
        </w:rPr>
        <w:t>2000</w:t>
      </w:r>
      <w:r w:rsidRPr="001A1186">
        <w:rPr>
          <w:sz w:val="24"/>
        </w:rPr>
        <w:t>元</w:t>
      </w:r>
      <w:r w:rsidRPr="001A1186">
        <w:rPr>
          <w:sz w:val="24"/>
        </w:rPr>
        <w:t>/</w:t>
      </w:r>
      <w:r w:rsidRPr="001A1186">
        <w:rPr>
          <w:sz w:val="24"/>
        </w:rPr>
        <w:t>年</w:t>
      </w:r>
      <w:r w:rsidRPr="001A1186">
        <w:rPr>
          <w:sz w:val="24"/>
        </w:rPr>
        <w:t>/</w:t>
      </w:r>
      <w:r w:rsidRPr="001A1186">
        <w:rPr>
          <w:sz w:val="24"/>
        </w:rPr>
        <w:t>生；困难家庭为</w:t>
      </w:r>
      <w:r w:rsidRPr="001A1186">
        <w:rPr>
          <w:sz w:val="24"/>
        </w:rPr>
        <w:t>3000</w:t>
      </w:r>
      <w:r w:rsidRPr="001A1186">
        <w:rPr>
          <w:sz w:val="24"/>
        </w:rPr>
        <w:t>元</w:t>
      </w:r>
      <w:r w:rsidRPr="001A1186">
        <w:rPr>
          <w:sz w:val="24"/>
        </w:rPr>
        <w:t>/</w:t>
      </w:r>
      <w:r w:rsidRPr="001A1186">
        <w:rPr>
          <w:sz w:val="24"/>
        </w:rPr>
        <w:t>年</w:t>
      </w:r>
      <w:r w:rsidRPr="001A1186">
        <w:rPr>
          <w:sz w:val="24"/>
        </w:rPr>
        <w:t>/</w:t>
      </w:r>
      <w:r w:rsidRPr="001A1186">
        <w:rPr>
          <w:sz w:val="24"/>
        </w:rPr>
        <w:t>生；特殊困难家庭为</w:t>
      </w:r>
      <w:r w:rsidRPr="001A1186">
        <w:rPr>
          <w:sz w:val="24"/>
        </w:rPr>
        <w:t>4000</w:t>
      </w:r>
      <w:r w:rsidRPr="001A1186">
        <w:rPr>
          <w:sz w:val="24"/>
        </w:rPr>
        <w:t>元</w:t>
      </w:r>
      <w:r w:rsidRPr="001A1186">
        <w:rPr>
          <w:sz w:val="24"/>
        </w:rPr>
        <w:t>/</w:t>
      </w:r>
      <w:r w:rsidRPr="001A1186">
        <w:rPr>
          <w:sz w:val="24"/>
        </w:rPr>
        <w:t>年</w:t>
      </w:r>
      <w:r w:rsidRPr="001A1186">
        <w:rPr>
          <w:sz w:val="24"/>
        </w:rPr>
        <w:t>/</w:t>
      </w:r>
      <w:r w:rsidRPr="001A1186">
        <w:rPr>
          <w:sz w:val="24"/>
        </w:rPr>
        <w:t>生。</w:t>
      </w:r>
    </w:p>
    <w:p w:rsidR="00D55CDE" w:rsidRPr="001A1186" w:rsidRDefault="00D55CDE" w:rsidP="00D55CDE">
      <w:pPr>
        <w:widowControl/>
        <w:shd w:val="clear" w:color="auto" w:fill="FFFFFF"/>
        <w:spacing w:line="460" w:lineRule="exact"/>
        <w:ind w:firstLineChars="200" w:firstLine="480"/>
        <w:jc w:val="left"/>
        <w:rPr>
          <w:sz w:val="24"/>
        </w:rPr>
      </w:pPr>
      <w:r w:rsidRPr="001A1186">
        <w:rPr>
          <w:sz w:val="24"/>
        </w:rPr>
        <w:t>（三）申请的基本条件：</w:t>
      </w:r>
    </w:p>
    <w:p w:rsidR="00D55CDE" w:rsidRPr="001A1186" w:rsidRDefault="00D55CDE" w:rsidP="00D55CDE">
      <w:pPr>
        <w:widowControl/>
        <w:shd w:val="clear" w:color="auto" w:fill="FFFFFF"/>
        <w:spacing w:line="460" w:lineRule="exact"/>
        <w:ind w:firstLineChars="200" w:firstLine="480"/>
        <w:jc w:val="left"/>
        <w:rPr>
          <w:sz w:val="24"/>
        </w:rPr>
      </w:pPr>
      <w:r w:rsidRPr="001A1186">
        <w:rPr>
          <w:sz w:val="24"/>
        </w:rPr>
        <w:lastRenderedPageBreak/>
        <w:t>热爱社会主义祖国，拥护中国共产党的领导；遵守宪法和法律，遵守学院规章制度；诚实守信，道德品质优良；在校期间勤奋学习，积极上进；家庭经济困难，生活俭朴；热爱劳动，积极参加各项公益活动且表现优良。</w:t>
      </w:r>
    </w:p>
    <w:p w:rsidR="00D55CDE" w:rsidRPr="001A1186" w:rsidRDefault="00D55CDE" w:rsidP="00D55CDE">
      <w:pPr>
        <w:widowControl/>
        <w:shd w:val="clear" w:color="auto" w:fill="FFFFFF"/>
        <w:spacing w:line="460" w:lineRule="exact"/>
        <w:ind w:firstLineChars="200" w:firstLine="480"/>
        <w:jc w:val="left"/>
        <w:rPr>
          <w:sz w:val="24"/>
        </w:rPr>
      </w:pPr>
      <w:r w:rsidRPr="001A1186">
        <w:rPr>
          <w:sz w:val="24"/>
        </w:rPr>
        <w:t>在参评年度有下列情况之一者，应优先评选：</w:t>
      </w:r>
    </w:p>
    <w:p w:rsidR="00D55CDE" w:rsidRPr="001A1186" w:rsidRDefault="00D55CDE" w:rsidP="00D55CDE">
      <w:pPr>
        <w:widowControl/>
        <w:shd w:val="clear" w:color="auto" w:fill="FFFFFF"/>
        <w:spacing w:line="460" w:lineRule="exact"/>
        <w:ind w:firstLineChars="200" w:firstLine="480"/>
        <w:jc w:val="left"/>
        <w:rPr>
          <w:sz w:val="24"/>
        </w:rPr>
      </w:pPr>
      <w:r w:rsidRPr="001A1186">
        <w:rPr>
          <w:sz w:val="24"/>
        </w:rPr>
        <w:t>1</w:t>
      </w:r>
      <w:r w:rsidRPr="001A1186">
        <w:rPr>
          <w:sz w:val="24"/>
        </w:rPr>
        <w:t>．在科技、学科竞赛活动中获得校级及其以上奖励者。</w:t>
      </w:r>
    </w:p>
    <w:p w:rsidR="00D55CDE" w:rsidRPr="001A1186" w:rsidRDefault="00D55CDE" w:rsidP="00D55CDE">
      <w:pPr>
        <w:widowControl/>
        <w:shd w:val="clear" w:color="auto" w:fill="FFFFFF"/>
        <w:spacing w:line="460" w:lineRule="exact"/>
        <w:ind w:firstLineChars="200" w:firstLine="480"/>
        <w:jc w:val="left"/>
        <w:rPr>
          <w:sz w:val="24"/>
        </w:rPr>
      </w:pPr>
      <w:r w:rsidRPr="001A1186">
        <w:rPr>
          <w:sz w:val="24"/>
        </w:rPr>
        <w:t>2</w:t>
      </w:r>
      <w:r w:rsidRPr="001A1186">
        <w:rPr>
          <w:sz w:val="24"/>
        </w:rPr>
        <w:t>．参与校级及其以上大学生科研项目并获结题者。</w:t>
      </w:r>
    </w:p>
    <w:p w:rsidR="00D55CDE" w:rsidRPr="001A1186" w:rsidRDefault="00D55CDE" w:rsidP="00D55CDE">
      <w:pPr>
        <w:widowControl/>
        <w:shd w:val="clear" w:color="auto" w:fill="FFFFFF"/>
        <w:spacing w:line="460" w:lineRule="exact"/>
        <w:ind w:firstLineChars="200" w:firstLine="480"/>
        <w:jc w:val="left"/>
        <w:rPr>
          <w:sz w:val="24"/>
        </w:rPr>
      </w:pPr>
      <w:r w:rsidRPr="001A1186">
        <w:rPr>
          <w:sz w:val="24"/>
        </w:rPr>
        <w:t>3</w:t>
      </w:r>
      <w:r w:rsidRPr="001A1186">
        <w:rPr>
          <w:sz w:val="24"/>
        </w:rPr>
        <w:t>．取得国家认证的专业资格证书者。</w:t>
      </w:r>
    </w:p>
    <w:p w:rsidR="00D55CDE" w:rsidRPr="001A1186" w:rsidRDefault="00D55CDE" w:rsidP="00D55CDE">
      <w:pPr>
        <w:widowControl/>
        <w:shd w:val="clear" w:color="auto" w:fill="FFFFFF"/>
        <w:spacing w:line="460" w:lineRule="exact"/>
        <w:ind w:firstLineChars="200" w:firstLine="480"/>
        <w:jc w:val="left"/>
        <w:rPr>
          <w:sz w:val="24"/>
        </w:rPr>
      </w:pPr>
      <w:r w:rsidRPr="001A1186">
        <w:rPr>
          <w:sz w:val="24"/>
        </w:rPr>
        <w:t>4</w:t>
      </w:r>
      <w:r w:rsidRPr="001A1186">
        <w:rPr>
          <w:sz w:val="24"/>
        </w:rPr>
        <w:t>．上学年学习成绩进步幅度在</w:t>
      </w:r>
      <w:r w:rsidRPr="001A1186">
        <w:rPr>
          <w:sz w:val="24"/>
        </w:rPr>
        <w:t>30%</w:t>
      </w:r>
      <w:r w:rsidRPr="001A1186">
        <w:rPr>
          <w:sz w:val="24"/>
        </w:rPr>
        <w:t>以上者。</w:t>
      </w:r>
    </w:p>
    <w:p w:rsidR="00D55CDE" w:rsidRPr="001A1186" w:rsidRDefault="00D55CDE" w:rsidP="00D55CDE">
      <w:pPr>
        <w:widowControl/>
        <w:shd w:val="clear" w:color="auto" w:fill="FFFFFF"/>
        <w:spacing w:line="460" w:lineRule="exact"/>
        <w:ind w:firstLineChars="200" w:firstLine="480"/>
        <w:jc w:val="left"/>
        <w:rPr>
          <w:sz w:val="24"/>
        </w:rPr>
      </w:pPr>
      <w:r w:rsidRPr="001A1186">
        <w:rPr>
          <w:sz w:val="24"/>
        </w:rPr>
        <w:t>5</w:t>
      </w:r>
      <w:r w:rsidRPr="001A1186">
        <w:rPr>
          <w:sz w:val="24"/>
        </w:rPr>
        <w:t>．积极参加勤工助学且表现突出者。</w:t>
      </w:r>
    </w:p>
    <w:p w:rsidR="00D55CDE" w:rsidRPr="001A1186" w:rsidRDefault="00D55CDE" w:rsidP="00D55CDE">
      <w:pPr>
        <w:widowControl/>
        <w:shd w:val="clear" w:color="auto" w:fill="FFFFFF"/>
        <w:spacing w:line="460" w:lineRule="exact"/>
        <w:ind w:firstLineChars="200" w:firstLine="480"/>
        <w:jc w:val="left"/>
        <w:rPr>
          <w:sz w:val="24"/>
        </w:rPr>
      </w:pPr>
      <w:r w:rsidRPr="001A1186">
        <w:rPr>
          <w:sz w:val="24"/>
        </w:rPr>
        <w:t>参评年度有下列情况之一者，不予参加评选：</w:t>
      </w:r>
    </w:p>
    <w:p w:rsidR="00D55CDE" w:rsidRPr="001A1186" w:rsidRDefault="00D55CDE" w:rsidP="00D55CDE">
      <w:pPr>
        <w:widowControl/>
        <w:shd w:val="clear" w:color="auto" w:fill="FFFFFF"/>
        <w:spacing w:line="460" w:lineRule="exact"/>
        <w:ind w:firstLineChars="200" w:firstLine="480"/>
        <w:jc w:val="left"/>
        <w:rPr>
          <w:sz w:val="24"/>
        </w:rPr>
      </w:pPr>
      <w:r w:rsidRPr="001A1186">
        <w:rPr>
          <w:sz w:val="24"/>
        </w:rPr>
        <w:t>1</w:t>
      </w:r>
      <w:r w:rsidRPr="001A1186">
        <w:rPr>
          <w:sz w:val="24"/>
        </w:rPr>
        <w:t>．受到警告及以上纪律处分者。</w:t>
      </w:r>
    </w:p>
    <w:p w:rsidR="00D55CDE" w:rsidRPr="001A1186" w:rsidRDefault="00D55CDE" w:rsidP="00D55CDE">
      <w:pPr>
        <w:widowControl/>
        <w:shd w:val="clear" w:color="auto" w:fill="FFFFFF"/>
        <w:spacing w:line="460" w:lineRule="exact"/>
        <w:ind w:firstLineChars="200" w:firstLine="480"/>
        <w:jc w:val="left"/>
        <w:rPr>
          <w:sz w:val="24"/>
        </w:rPr>
      </w:pPr>
      <w:r w:rsidRPr="001A1186">
        <w:rPr>
          <w:sz w:val="24"/>
        </w:rPr>
        <w:t>2</w:t>
      </w:r>
      <w:r w:rsidRPr="001A1186">
        <w:rPr>
          <w:sz w:val="24"/>
        </w:rPr>
        <w:t>．受学校、学院通报批评或屡次违纪违规者。</w:t>
      </w:r>
    </w:p>
    <w:p w:rsidR="00D55CDE" w:rsidRPr="001A1186" w:rsidRDefault="00D55CDE" w:rsidP="00D55CDE">
      <w:pPr>
        <w:widowControl/>
        <w:shd w:val="clear" w:color="auto" w:fill="FFFFFF"/>
        <w:spacing w:line="460" w:lineRule="exact"/>
        <w:ind w:firstLineChars="200" w:firstLine="480"/>
        <w:jc w:val="left"/>
        <w:rPr>
          <w:sz w:val="24"/>
        </w:rPr>
      </w:pPr>
      <w:r w:rsidRPr="001A1186">
        <w:rPr>
          <w:sz w:val="24"/>
        </w:rPr>
        <w:t>3</w:t>
      </w:r>
      <w:r w:rsidRPr="001A1186">
        <w:rPr>
          <w:sz w:val="24"/>
        </w:rPr>
        <w:t>．有不诚信记录者。</w:t>
      </w:r>
    </w:p>
    <w:p w:rsidR="00D55CDE" w:rsidRPr="001A1186" w:rsidRDefault="00D55CDE" w:rsidP="00D55CDE">
      <w:pPr>
        <w:widowControl/>
        <w:shd w:val="clear" w:color="auto" w:fill="FFFFFF"/>
        <w:spacing w:line="460" w:lineRule="exact"/>
        <w:ind w:firstLineChars="200" w:firstLine="480"/>
        <w:jc w:val="left"/>
        <w:rPr>
          <w:sz w:val="24"/>
        </w:rPr>
      </w:pPr>
      <w:r w:rsidRPr="001A1186">
        <w:rPr>
          <w:sz w:val="24"/>
        </w:rPr>
        <w:t>4</w:t>
      </w:r>
      <w:r w:rsidRPr="001A1186">
        <w:rPr>
          <w:sz w:val="24"/>
        </w:rPr>
        <w:t>．学习成绩和综合测评名次均在本专业同年级后</w:t>
      </w:r>
      <w:r w:rsidRPr="001A1186">
        <w:rPr>
          <w:sz w:val="24"/>
        </w:rPr>
        <w:t>10%</w:t>
      </w:r>
      <w:r w:rsidRPr="001A1186">
        <w:rPr>
          <w:sz w:val="24"/>
        </w:rPr>
        <w:t>者。</w:t>
      </w:r>
    </w:p>
    <w:p w:rsidR="00D55CDE" w:rsidRPr="001A1186" w:rsidRDefault="00D55CDE" w:rsidP="00D55CDE">
      <w:pPr>
        <w:widowControl/>
        <w:shd w:val="clear" w:color="auto" w:fill="FFFFFF"/>
        <w:spacing w:line="460" w:lineRule="exact"/>
        <w:ind w:firstLineChars="200" w:firstLine="480"/>
        <w:jc w:val="left"/>
        <w:rPr>
          <w:sz w:val="24"/>
        </w:rPr>
      </w:pPr>
      <w:r w:rsidRPr="001A1186">
        <w:rPr>
          <w:sz w:val="24"/>
        </w:rPr>
        <w:t>（四）须提交材料：</w:t>
      </w:r>
    </w:p>
    <w:p w:rsidR="00AF72E0" w:rsidRPr="001A1186" w:rsidRDefault="00AF72E0" w:rsidP="00AF72E0">
      <w:pPr>
        <w:spacing w:line="460" w:lineRule="exact"/>
        <w:ind w:firstLineChars="200" w:firstLine="480"/>
        <w:rPr>
          <w:kern w:val="0"/>
          <w:sz w:val="24"/>
        </w:rPr>
      </w:pPr>
      <w:r w:rsidRPr="001A1186">
        <w:rPr>
          <w:sz w:val="24"/>
        </w:rPr>
        <w:t>1</w:t>
      </w:r>
      <w:r w:rsidRPr="001A1186">
        <w:rPr>
          <w:sz w:val="24"/>
        </w:rPr>
        <w:t>．</w:t>
      </w:r>
      <w:r w:rsidRPr="001A1186">
        <w:rPr>
          <w:kern w:val="0"/>
          <w:sz w:val="24"/>
        </w:rPr>
        <w:t>《财经管理学院</w:t>
      </w:r>
      <w:r w:rsidRPr="001A1186">
        <w:rPr>
          <w:kern w:val="0"/>
          <w:sz w:val="24"/>
        </w:rPr>
        <w:t>“</w:t>
      </w:r>
      <w:r w:rsidRPr="001A1186">
        <w:rPr>
          <w:kern w:val="0"/>
          <w:sz w:val="24"/>
        </w:rPr>
        <w:t>国家助学金</w:t>
      </w:r>
      <w:r w:rsidRPr="001A1186">
        <w:rPr>
          <w:kern w:val="0"/>
          <w:sz w:val="24"/>
        </w:rPr>
        <w:t>”</w:t>
      </w:r>
      <w:r w:rsidRPr="001A1186">
        <w:rPr>
          <w:kern w:val="0"/>
          <w:sz w:val="24"/>
        </w:rPr>
        <w:t>申请情况表》（院网站文档下载栏下载）。</w:t>
      </w:r>
    </w:p>
    <w:p w:rsidR="00D55CDE" w:rsidRPr="001A1186" w:rsidRDefault="00AF72E0" w:rsidP="00D55CDE">
      <w:pPr>
        <w:widowControl/>
        <w:shd w:val="clear" w:color="auto" w:fill="FFFFFF"/>
        <w:spacing w:line="460" w:lineRule="exact"/>
        <w:ind w:firstLineChars="200" w:firstLine="480"/>
        <w:jc w:val="left"/>
        <w:rPr>
          <w:sz w:val="24"/>
        </w:rPr>
      </w:pPr>
      <w:r w:rsidRPr="001A1186">
        <w:rPr>
          <w:sz w:val="24"/>
        </w:rPr>
        <w:t>2</w:t>
      </w:r>
      <w:r w:rsidRPr="001A1186">
        <w:rPr>
          <w:sz w:val="24"/>
        </w:rPr>
        <w:t>．</w:t>
      </w:r>
      <w:r w:rsidR="00D55CDE" w:rsidRPr="001A1186">
        <w:rPr>
          <w:sz w:val="24"/>
        </w:rPr>
        <w:t>《</w:t>
      </w:r>
      <w:r w:rsidR="00B74150" w:rsidRPr="001A1186">
        <w:rPr>
          <w:sz w:val="24"/>
        </w:rPr>
        <w:t>本专科生国家助学金申请审批表</w:t>
      </w:r>
      <w:r w:rsidR="00D55CDE" w:rsidRPr="001A1186">
        <w:rPr>
          <w:sz w:val="24"/>
        </w:rPr>
        <w:t>》一式一份（学校或学</w:t>
      </w:r>
      <w:r w:rsidR="00D55CDE" w:rsidRPr="001A1186">
        <w:rPr>
          <w:kern w:val="0"/>
          <w:sz w:val="24"/>
        </w:rPr>
        <w:t>院网站文档下载栏下载</w:t>
      </w:r>
      <w:r w:rsidR="00D55CDE" w:rsidRPr="001A1186">
        <w:rPr>
          <w:sz w:val="24"/>
        </w:rPr>
        <w:t>，填写要求同国家奖学金填写说明）。</w:t>
      </w:r>
      <w:r w:rsidR="00D55CDE" w:rsidRPr="001A1186">
        <w:rPr>
          <w:b/>
          <w:sz w:val="24"/>
        </w:rPr>
        <w:t>所有申报材料中涉及签名的必须本人手写，其他一律打印</w:t>
      </w:r>
      <w:r w:rsidR="00D55CDE" w:rsidRPr="001A1186">
        <w:rPr>
          <w:sz w:val="24"/>
        </w:rPr>
        <w:t>。</w:t>
      </w:r>
    </w:p>
    <w:p w:rsidR="00D55CDE" w:rsidRPr="001A1186" w:rsidRDefault="00C17FB1" w:rsidP="00D55CDE">
      <w:pPr>
        <w:widowControl/>
        <w:shd w:val="clear" w:color="auto" w:fill="FFFFFF"/>
        <w:spacing w:line="460" w:lineRule="exact"/>
        <w:ind w:firstLineChars="200" w:firstLine="480"/>
        <w:jc w:val="left"/>
        <w:rPr>
          <w:sz w:val="24"/>
        </w:rPr>
      </w:pPr>
      <w:r w:rsidRPr="001A1186">
        <w:rPr>
          <w:sz w:val="24"/>
        </w:rPr>
        <w:t>3</w:t>
      </w:r>
      <w:r w:rsidRPr="001A1186">
        <w:rPr>
          <w:sz w:val="24"/>
        </w:rPr>
        <w:t>．</w:t>
      </w:r>
      <w:r w:rsidR="00D55CDE" w:rsidRPr="001A1186">
        <w:rPr>
          <w:sz w:val="24"/>
        </w:rPr>
        <w:t>班级提交纸质材料：国家助学金评议报告（纸质）、《</w:t>
      </w:r>
      <w:r w:rsidR="00D55CDE" w:rsidRPr="001A1186">
        <w:rPr>
          <w:sz w:val="24"/>
        </w:rPr>
        <w:t>201</w:t>
      </w:r>
      <w:r w:rsidR="00F74C19" w:rsidRPr="001A1186">
        <w:rPr>
          <w:sz w:val="24"/>
        </w:rPr>
        <w:t>6</w:t>
      </w:r>
      <w:r w:rsidR="00D55CDE" w:rsidRPr="001A1186">
        <w:rPr>
          <w:sz w:val="24"/>
        </w:rPr>
        <w:t>-201</w:t>
      </w:r>
      <w:r w:rsidR="00F74C19" w:rsidRPr="001A1186">
        <w:rPr>
          <w:sz w:val="24"/>
        </w:rPr>
        <w:t>7</w:t>
      </w:r>
      <w:r w:rsidR="00D55CDE" w:rsidRPr="001A1186">
        <w:rPr>
          <w:sz w:val="24"/>
        </w:rPr>
        <w:t>学年度国家助学金受助学生名册》（学校或学</w:t>
      </w:r>
      <w:r w:rsidR="00D55CDE" w:rsidRPr="001A1186">
        <w:rPr>
          <w:kern w:val="0"/>
          <w:sz w:val="24"/>
        </w:rPr>
        <w:t>院网站文档下载栏下载</w:t>
      </w:r>
      <w:r w:rsidR="00D55CDE" w:rsidRPr="001A1186">
        <w:rPr>
          <w:sz w:val="24"/>
        </w:rPr>
        <w:t>）电子版，</w:t>
      </w:r>
      <w:r w:rsidR="00D55CDE" w:rsidRPr="001A1186">
        <w:rPr>
          <w:sz w:val="24"/>
        </w:rPr>
        <w:t>QQ:</w:t>
      </w:r>
      <w:r w:rsidRPr="001A1186">
        <w:rPr>
          <w:sz w:val="24"/>
        </w:rPr>
        <w:t>328903286</w:t>
      </w:r>
      <w:r w:rsidR="00D55CDE" w:rsidRPr="001A1186">
        <w:rPr>
          <w:sz w:val="24"/>
        </w:rPr>
        <w:t>。</w:t>
      </w:r>
    </w:p>
    <w:p w:rsidR="00D55CDE" w:rsidRPr="001A1186" w:rsidRDefault="00D55CDE" w:rsidP="00D55CDE">
      <w:pPr>
        <w:widowControl/>
        <w:shd w:val="clear" w:color="auto" w:fill="FFFFFF"/>
        <w:spacing w:line="460" w:lineRule="exact"/>
        <w:ind w:firstLineChars="200" w:firstLine="480"/>
        <w:jc w:val="left"/>
        <w:rPr>
          <w:sz w:val="24"/>
        </w:rPr>
      </w:pPr>
      <w:r w:rsidRPr="001A1186">
        <w:rPr>
          <w:sz w:val="24"/>
        </w:rPr>
        <w:t>（五）申报、上交材料时间</w:t>
      </w:r>
    </w:p>
    <w:p w:rsidR="009B2E03" w:rsidRPr="001A1186" w:rsidRDefault="009B2E03" w:rsidP="009B2E03">
      <w:pPr>
        <w:widowControl/>
        <w:shd w:val="clear" w:color="auto" w:fill="FFFFFF"/>
        <w:spacing w:line="460" w:lineRule="exact"/>
        <w:ind w:firstLineChars="200" w:firstLine="480"/>
        <w:jc w:val="left"/>
        <w:rPr>
          <w:sz w:val="24"/>
        </w:rPr>
      </w:pPr>
      <w:r w:rsidRPr="001A1186">
        <w:rPr>
          <w:kern w:val="36"/>
          <w:sz w:val="24"/>
        </w:rPr>
        <w:t>网络</w:t>
      </w:r>
      <w:r w:rsidRPr="001A1186">
        <w:rPr>
          <w:sz w:val="24"/>
        </w:rPr>
        <w:t>申报时间：</w:t>
      </w:r>
      <w:r w:rsidRPr="001A1186">
        <w:rPr>
          <w:sz w:val="24"/>
        </w:rPr>
        <w:t>2016</w:t>
      </w:r>
      <w:r w:rsidRPr="001A1186">
        <w:rPr>
          <w:sz w:val="24"/>
        </w:rPr>
        <w:t>年</w:t>
      </w:r>
      <w:r w:rsidRPr="001A1186">
        <w:rPr>
          <w:sz w:val="24"/>
        </w:rPr>
        <w:t>9</w:t>
      </w:r>
      <w:r w:rsidRPr="001A1186">
        <w:rPr>
          <w:sz w:val="24"/>
        </w:rPr>
        <w:t>月</w:t>
      </w:r>
      <w:r w:rsidRPr="001A1186">
        <w:rPr>
          <w:sz w:val="24"/>
        </w:rPr>
        <w:t>27</w:t>
      </w:r>
      <w:r w:rsidRPr="001A1186">
        <w:rPr>
          <w:sz w:val="24"/>
        </w:rPr>
        <w:t>日</w:t>
      </w:r>
      <w:r w:rsidRPr="001A1186">
        <w:rPr>
          <w:sz w:val="24"/>
        </w:rPr>
        <w:t>22:00</w:t>
      </w:r>
      <w:r w:rsidRPr="001A1186">
        <w:rPr>
          <w:sz w:val="24"/>
        </w:rPr>
        <w:t>前，过时作自动放弃处理。</w:t>
      </w:r>
    </w:p>
    <w:p w:rsidR="009B2E03" w:rsidRPr="001A1186" w:rsidRDefault="009B2E03" w:rsidP="009B2E03">
      <w:pPr>
        <w:widowControl/>
        <w:shd w:val="clear" w:color="auto" w:fill="FFFFFF"/>
        <w:spacing w:line="460" w:lineRule="exact"/>
        <w:ind w:firstLineChars="200" w:firstLine="480"/>
        <w:jc w:val="left"/>
        <w:rPr>
          <w:color w:val="FF0000"/>
          <w:sz w:val="24"/>
        </w:rPr>
      </w:pPr>
      <w:r w:rsidRPr="001A1186">
        <w:rPr>
          <w:sz w:val="24"/>
        </w:rPr>
        <w:t>材料上交时间：</w:t>
      </w:r>
      <w:r w:rsidRPr="001A1186">
        <w:rPr>
          <w:sz w:val="24"/>
        </w:rPr>
        <w:t>2016</w:t>
      </w:r>
      <w:r w:rsidRPr="001A1186">
        <w:rPr>
          <w:sz w:val="24"/>
        </w:rPr>
        <w:t>年</w:t>
      </w:r>
      <w:r w:rsidRPr="001A1186">
        <w:rPr>
          <w:sz w:val="24"/>
        </w:rPr>
        <w:t>9</w:t>
      </w:r>
      <w:r w:rsidRPr="001A1186">
        <w:rPr>
          <w:sz w:val="24"/>
        </w:rPr>
        <w:t>月</w:t>
      </w:r>
      <w:r w:rsidRPr="001A1186">
        <w:rPr>
          <w:sz w:val="24"/>
        </w:rPr>
        <w:t>29</w:t>
      </w:r>
      <w:r w:rsidRPr="001A1186">
        <w:rPr>
          <w:sz w:val="24"/>
        </w:rPr>
        <w:t>日</w:t>
      </w:r>
      <w:r w:rsidRPr="001A1186">
        <w:rPr>
          <w:sz w:val="24"/>
        </w:rPr>
        <w:t>17:00</w:t>
      </w:r>
      <w:r w:rsidRPr="001A1186">
        <w:rPr>
          <w:sz w:val="24"/>
        </w:rPr>
        <w:t>前，过时作自动放弃处理。</w:t>
      </w:r>
    </w:p>
    <w:p w:rsidR="009B2E03" w:rsidRPr="001A1186" w:rsidRDefault="009B2E03" w:rsidP="009B2E03">
      <w:pPr>
        <w:widowControl/>
        <w:shd w:val="clear" w:color="auto" w:fill="FFFFFF"/>
        <w:spacing w:line="460" w:lineRule="exact"/>
        <w:ind w:firstLineChars="200" w:firstLine="480"/>
        <w:jc w:val="left"/>
        <w:rPr>
          <w:sz w:val="24"/>
        </w:rPr>
      </w:pPr>
      <w:r w:rsidRPr="001A1186">
        <w:rPr>
          <w:kern w:val="36"/>
          <w:sz w:val="24"/>
        </w:rPr>
        <w:t>班级评议报告上报时间：</w:t>
      </w:r>
      <w:r w:rsidRPr="001A1186">
        <w:rPr>
          <w:sz w:val="24"/>
        </w:rPr>
        <w:t>2016</w:t>
      </w:r>
      <w:r w:rsidRPr="001A1186">
        <w:rPr>
          <w:sz w:val="24"/>
        </w:rPr>
        <w:t>年</w:t>
      </w:r>
      <w:r w:rsidRPr="001A1186">
        <w:rPr>
          <w:sz w:val="24"/>
        </w:rPr>
        <w:t>10</w:t>
      </w:r>
      <w:r w:rsidRPr="001A1186">
        <w:rPr>
          <w:sz w:val="24"/>
        </w:rPr>
        <w:t>月</w:t>
      </w:r>
      <w:r w:rsidRPr="001A1186">
        <w:rPr>
          <w:sz w:val="24"/>
        </w:rPr>
        <w:t>9</w:t>
      </w:r>
      <w:r w:rsidRPr="001A1186">
        <w:rPr>
          <w:sz w:val="24"/>
        </w:rPr>
        <w:t>日</w:t>
      </w:r>
      <w:r w:rsidRPr="001A1186">
        <w:rPr>
          <w:sz w:val="24"/>
        </w:rPr>
        <w:t>17:00</w:t>
      </w:r>
      <w:r w:rsidRPr="001A1186">
        <w:rPr>
          <w:sz w:val="24"/>
        </w:rPr>
        <w:t>前。</w:t>
      </w:r>
    </w:p>
    <w:p w:rsidR="00D55CDE" w:rsidRPr="001A1186" w:rsidRDefault="00206C0B" w:rsidP="00D55CDE">
      <w:pPr>
        <w:widowControl/>
        <w:shd w:val="clear" w:color="auto" w:fill="FFFFFF"/>
        <w:spacing w:line="460" w:lineRule="exact"/>
        <w:ind w:firstLineChars="200" w:firstLine="482"/>
        <w:jc w:val="left"/>
        <w:rPr>
          <w:b/>
          <w:sz w:val="24"/>
        </w:rPr>
      </w:pPr>
      <w:r w:rsidRPr="001A1186">
        <w:rPr>
          <w:b/>
          <w:sz w:val="24"/>
        </w:rPr>
        <w:t>四</w:t>
      </w:r>
      <w:r w:rsidR="00D55CDE" w:rsidRPr="001A1186">
        <w:rPr>
          <w:b/>
          <w:sz w:val="24"/>
        </w:rPr>
        <w:t>、评定程序</w:t>
      </w:r>
    </w:p>
    <w:p w:rsidR="00D55CDE" w:rsidRPr="001A1186" w:rsidRDefault="00D55CDE" w:rsidP="00D55CDE">
      <w:pPr>
        <w:widowControl/>
        <w:spacing w:line="460" w:lineRule="exact"/>
        <w:ind w:firstLineChars="200" w:firstLine="480"/>
        <w:jc w:val="left"/>
        <w:rPr>
          <w:kern w:val="0"/>
          <w:sz w:val="24"/>
        </w:rPr>
      </w:pPr>
      <w:r w:rsidRPr="001A1186">
        <w:rPr>
          <w:kern w:val="0"/>
          <w:sz w:val="24"/>
        </w:rPr>
        <w:t>1</w:t>
      </w:r>
      <w:r w:rsidRPr="001A1186">
        <w:rPr>
          <w:kern w:val="0"/>
          <w:sz w:val="24"/>
        </w:rPr>
        <w:t>．奖助学金由学生本人申请，国家奖学金由学院奖助学金评定工作领导小组审核</w:t>
      </w:r>
      <w:r w:rsidR="003D08F6" w:rsidRPr="001A1186">
        <w:rPr>
          <w:kern w:val="0"/>
          <w:sz w:val="24"/>
        </w:rPr>
        <w:t>、公示、</w:t>
      </w:r>
      <w:r w:rsidRPr="001A1186">
        <w:rPr>
          <w:kern w:val="0"/>
          <w:sz w:val="24"/>
        </w:rPr>
        <w:t>推荐；其他奖助学金由班级民主评议评定，学院奖助学金评定工作领导小组审核</w:t>
      </w:r>
      <w:r w:rsidR="003D08F6" w:rsidRPr="001A1186">
        <w:rPr>
          <w:kern w:val="0"/>
          <w:sz w:val="24"/>
        </w:rPr>
        <w:t>后公示</w:t>
      </w:r>
      <w:r w:rsidR="007F033F" w:rsidRPr="001A1186">
        <w:rPr>
          <w:kern w:val="0"/>
          <w:sz w:val="24"/>
        </w:rPr>
        <w:t>上报</w:t>
      </w:r>
      <w:r w:rsidRPr="001A1186">
        <w:rPr>
          <w:kern w:val="0"/>
          <w:sz w:val="24"/>
        </w:rPr>
        <w:t>。</w:t>
      </w:r>
    </w:p>
    <w:p w:rsidR="00D55CDE" w:rsidRPr="001A1186" w:rsidRDefault="00D55CDE" w:rsidP="00D55CDE">
      <w:pPr>
        <w:widowControl/>
        <w:shd w:val="clear" w:color="auto" w:fill="FFFFFF"/>
        <w:spacing w:line="460" w:lineRule="exact"/>
        <w:ind w:firstLineChars="200" w:firstLine="480"/>
        <w:jc w:val="left"/>
        <w:rPr>
          <w:kern w:val="36"/>
          <w:sz w:val="24"/>
        </w:rPr>
      </w:pPr>
      <w:r w:rsidRPr="001A1186">
        <w:rPr>
          <w:kern w:val="36"/>
          <w:sz w:val="24"/>
        </w:rPr>
        <w:lastRenderedPageBreak/>
        <w:t>2</w:t>
      </w:r>
      <w:r w:rsidRPr="001A1186">
        <w:rPr>
          <w:sz w:val="24"/>
        </w:rPr>
        <w:t>．</w:t>
      </w:r>
      <w:r w:rsidRPr="001A1186">
        <w:rPr>
          <w:kern w:val="36"/>
          <w:sz w:val="24"/>
        </w:rPr>
        <w:t>2016</w:t>
      </w:r>
      <w:r w:rsidRPr="001A1186">
        <w:rPr>
          <w:kern w:val="36"/>
          <w:sz w:val="24"/>
        </w:rPr>
        <w:t>年国家奖助学金评审</w:t>
      </w:r>
      <w:r w:rsidR="003D08F6" w:rsidRPr="001A1186">
        <w:rPr>
          <w:kern w:val="36"/>
          <w:sz w:val="24"/>
        </w:rPr>
        <w:t>工作</w:t>
      </w:r>
      <w:r w:rsidRPr="001A1186">
        <w:rPr>
          <w:kern w:val="36"/>
          <w:sz w:val="24"/>
        </w:rPr>
        <w:t>采用网络系统申报与纸质</w:t>
      </w:r>
      <w:r w:rsidR="003D08F6" w:rsidRPr="001A1186">
        <w:rPr>
          <w:kern w:val="36"/>
          <w:sz w:val="24"/>
        </w:rPr>
        <w:t>表格</w:t>
      </w:r>
      <w:r w:rsidRPr="001A1186">
        <w:rPr>
          <w:kern w:val="36"/>
          <w:sz w:val="24"/>
        </w:rPr>
        <w:t>申报并行的方式进行。学生登录网址</w:t>
      </w:r>
      <w:r w:rsidR="007F033F" w:rsidRPr="001A1186">
        <w:rPr>
          <w:kern w:val="36"/>
          <w:sz w:val="24"/>
        </w:rPr>
        <w:t>、</w:t>
      </w:r>
      <w:r w:rsidRPr="001A1186">
        <w:rPr>
          <w:kern w:val="36"/>
          <w:sz w:val="24"/>
        </w:rPr>
        <w:t>用户名</w:t>
      </w:r>
      <w:r w:rsidR="007F033F" w:rsidRPr="001A1186">
        <w:rPr>
          <w:kern w:val="36"/>
          <w:sz w:val="24"/>
        </w:rPr>
        <w:t>、</w:t>
      </w:r>
      <w:r w:rsidRPr="001A1186">
        <w:rPr>
          <w:kern w:val="36"/>
          <w:sz w:val="24"/>
        </w:rPr>
        <w:t>密码</w:t>
      </w:r>
      <w:r w:rsidR="007F033F" w:rsidRPr="001A1186">
        <w:rPr>
          <w:kern w:val="36"/>
          <w:sz w:val="24"/>
        </w:rPr>
        <w:t>（待定）</w:t>
      </w:r>
      <w:r w:rsidRPr="001A1186">
        <w:rPr>
          <w:kern w:val="36"/>
          <w:sz w:val="24"/>
        </w:rPr>
        <w:t>。</w:t>
      </w:r>
    </w:p>
    <w:p w:rsidR="00D55CDE" w:rsidRPr="001A1186" w:rsidRDefault="00D55CDE" w:rsidP="00D55CDE">
      <w:pPr>
        <w:widowControl/>
        <w:shd w:val="clear" w:color="auto" w:fill="FFFFFF"/>
        <w:spacing w:line="460" w:lineRule="exact"/>
        <w:ind w:firstLineChars="200" w:firstLine="480"/>
        <w:jc w:val="left"/>
        <w:rPr>
          <w:kern w:val="36"/>
          <w:sz w:val="24"/>
        </w:rPr>
      </w:pPr>
      <w:r w:rsidRPr="001A1186">
        <w:rPr>
          <w:kern w:val="36"/>
          <w:sz w:val="24"/>
        </w:rPr>
        <w:t>3</w:t>
      </w:r>
      <w:r w:rsidRPr="001A1186">
        <w:rPr>
          <w:sz w:val="24"/>
        </w:rPr>
        <w:t>．各班</w:t>
      </w:r>
      <w:r w:rsidR="007F033F" w:rsidRPr="001A1186">
        <w:rPr>
          <w:kern w:val="36"/>
          <w:sz w:val="24"/>
        </w:rPr>
        <w:t>必须</w:t>
      </w:r>
      <w:r w:rsidRPr="001A1186">
        <w:rPr>
          <w:kern w:val="36"/>
          <w:sz w:val="24"/>
        </w:rPr>
        <w:t>在班主任主持下充分了解情况，</w:t>
      </w:r>
      <w:r w:rsidR="00B26EFB" w:rsidRPr="001A1186">
        <w:rPr>
          <w:kern w:val="36"/>
          <w:sz w:val="24"/>
        </w:rPr>
        <w:t>做好准备工作，召开班会，</w:t>
      </w:r>
      <w:r w:rsidRPr="001A1186">
        <w:rPr>
          <w:kern w:val="36"/>
          <w:sz w:val="24"/>
        </w:rPr>
        <w:t>民主评议，根据学院划分的推荐名额，等额推荐候选人。</w:t>
      </w:r>
      <w:r w:rsidRPr="001A1186">
        <w:rPr>
          <w:kern w:val="0"/>
          <w:sz w:val="24"/>
        </w:rPr>
        <w:t>民主评议的项目包括学生政治思想品质、学习成绩与过级情况、学生工作与学生活动表现、公寓卫生及其秩序情况、遵守纪律情况、体育锻炼及达标情况、家庭经济与在校生活状况等。</w:t>
      </w:r>
    </w:p>
    <w:p w:rsidR="00D55CDE" w:rsidRPr="001A1186" w:rsidRDefault="00D55CDE" w:rsidP="00D55CDE">
      <w:pPr>
        <w:pStyle w:val="Default"/>
        <w:spacing w:line="460" w:lineRule="exact"/>
        <w:ind w:firstLineChars="196" w:firstLine="470"/>
        <w:rPr>
          <w:rFonts w:ascii="Times New Roman" w:eastAsia="宋体" w:hAnsi="Times New Roman" w:cs="Times New Roman"/>
        </w:rPr>
      </w:pPr>
      <w:r w:rsidRPr="001A1186">
        <w:rPr>
          <w:rFonts w:ascii="Times New Roman" w:hAnsi="Times New Roman" w:cs="Times New Roman"/>
        </w:rPr>
        <w:t>4</w:t>
      </w:r>
      <w:r w:rsidRPr="001A1186">
        <w:rPr>
          <w:rFonts w:ascii="Times New Roman" w:hAnsi="Times New Roman" w:cs="Times New Roman"/>
        </w:rPr>
        <w:t>．</w:t>
      </w:r>
      <w:r w:rsidRPr="001A1186">
        <w:rPr>
          <w:rFonts w:ascii="Times New Roman" w:eastAsia="宋体" w:hAnsi="Times New Roman" w:cs="Times New Roman"/>
        </w:rPr>
        <w:t>学院奖助学金评定工作领导小组对评定结果予以审核，并在</w:t>
      </w:r>
      <w:r w:rsidRPr="001A1186">
        <w:rPr>
          <w:rFonts w:ascii="Times New Roman" w:eastAsia="宋体" w:hAnsi="Times New Roman" w:cs="Times New Roman"/>
        </w:rPr>
        <w:t>5</w:t>
      </w:r>
      <w:r w:rsidRPr="001A1186">
        <w:rPr>
          <w:rFonts w:ascii="Times New Roman" w:eastAsia="宋体" w:hAnsi="Times New Roman" w:cs="Times New Roman"/>
        </w:rPr>
        <w:t>个工作日内张榜公示，如有异议在公示期内具名向学院学生工作办公室提出，以便复议。</w:t>
      </w:r>
    </w:p>
    <w:p w:rsidR="00D55CDE" w:rsidRPr="001A1186" w:rsidRDefault="00D55CDE" w:rsidP="00D55CDE">
      <w:pPr>
        <w:widowControl/>
        <w:shd w:val="clear" w:color="auto" w:fill="FFFFFF"/>
        <w:spacing w:line="460" w:lineRule="exact"/>
        <w:ind w:firstLineChars="200" w:firstLine="482"/>
        <w:jc w:val="left"/>
        <w:rPr>
          <w:b/>
          <w:sz w:val="24"/>
        </w:rPr>
      </w:pPr>
      <w:r w:rsidRPr="001A1186">
        <w:rPr>
          <w:b/>
          <w:sz w:val="24"/>
        </w:rPr>
        <w:t>六、注意事项</w:t>
      </w:r>
    </w:p>
    <w:p w:rsidR="00D55CDE" w:rsidRPr="001A1186" w:rsidRDefault="00D55CDE" w:rsidP="00D55CDE">
      <w:pPr>
        <w:widowControl/>
        <w:spacing w:line="460" w:lineRule="exact"/>
        <w:ind w:firstLineChars="200" w:firstLine="480"/>
        <w:jc w:val="left"/>
        <w:rPr>
          <w:kern w:val="0"/>
          <w:sz w:val="24"/>
        </w:rPr>
      </w:pPr>
      <w:r w:rsidRPr="001A1186">
        <w:rPr>
          <w:kern w:val="0"/>
          <w:sz w:val="24"/>
        </w:rPr>
        <w:t>1</w:t>
      </w:r>
      <w:r w:rsidRPr="001A1186">
        <w:rPr>
          <w:kern w:val="0"/>
          <w:sz w:val="24"/>
        </w:rPr>
        <w:t>．申请国家奖学金的学生可以同时申请</w:t>
      </w:r>
      <w:r w:rsidR="001A6E8C" w:rsidRPr="001A1186">
        <w:rPr>
          <w:kern w:val="0"/>
          <w:sz w:val="24"/>
        </w:rPr>
        <w:t>并获得国家</w:t>
      </w:r>
      <w:r w:rsidRPr="001A1186">
        <w:rPr>
          <w:kern w:val="0"/>
          <w:sz w:val="24"/>
        </w:rPr>
        <w:t>助学金</w:t>
      </w:r>
      <w:r w:rsidR="001A6E8C" w:rsidRPr="001A1186">
        <w:rPr>
          <w:kern w:val="0"/>
          <w:sz w:val="24"/>
        </w:rPr>
        <w:t>（</w:t>
      </w:r>
      <w:r w:rsidR="001A6E8C" w:rsidRPr="001A1186">
        <w:rPr>
          <w:rFonts w:eastAsia="仿宋_GB2312"/>
          <w:sz w:val="24"/>
        </w:rPr>
        <w:t>但不能同时获得国家励志奖学金</w:t>
      </w:r>
      <w:r w:rsidR="001A6E8C" w:rsidRPr="001A1186">
        <w:rPr>
          <w:kern w:val="0"/>
          <w:sz w:val="24"/>
        </w:rPr>
        <w:t>）</w:t>
      </w:r>
      <w:r w:rsidRPr="001A1186">
        <w:rPr>
          <w:kern w:val="0"/>
          <w:sz w:val="24"/>
        </w:rPr>
        <w:t>，申请国家奖学金未被推荐或评定的学生，退回班级参与其他奖助学金的评选</w:t>
      </w:r>
      <w:r w:rsidR="001A6E8C" w:rsidRPr="001A1186">
        <w:rPr>
          <w:kern w:val="0"/>
          <w:sz w:val="24"/>
        </w:rPr>
        <w:t>；</w:t>
      </w:r>
      <w:r w:rsidR="00206C0B" w:rsidRPr="001A1186">
        <w:rPr>
          <w:kern w:val="0"/>
          <w:sz w:val="24"/>
        </w:rPr>
        <w:t>申请国家励志奖学金的学生可以同时申请</w:t>
      </w:r>
      <w:r w:rsidR="001A6E8C" w:rsidRPr="001A1186">
        <w:rPr>
          <w:kern w:val="0"/>
          <w:sz w:val="24"/>
        </w:rPr>
        <w:t>并获得</w:t>
      </w:r>
      <w:r w:rsidR="00206C0B" w:rsidRPr="001A1186">
        <w:rPr>
          <w:kern w:val="0"/>
          <w:sz w:val="24"/>
        </w:rPr>
        <w:t>国家助学金</w:t>
      </w:r>
      <w:r w:rsidR="001A6E8C" w:rsidRPr="001A1186">
        <w:rPr>
          <w:kern w:val="0"/>
          <w:sz w:val="24"/>
        </w:rPr>
        <w:t>（</w:t>
      </w:r>
      <w:r w:rsidR="001A6E8C" w:rsidRPr="001A1186">
        <w:rPr>
          <w:rFonts w:eastAsia="仿宋_GB2312"/>
          <w:sz w:val="24"/>
        </w:rPr>
        <w:t>但不能同时获得国家奖学金</w:t>
      </w:r>
      <w:r w:rsidR="001A6E8C" w:rsidRPr="001A1186">
        <w:rPr>
          <w:kern w:val="0"/>
          <w:sz w:val="24"/>
        </w:rPr>
        <w:t>）</w:t>
      </w:r>
      <w:r w:rsidR="00206C0B" w:rsidRPr="001A1186">
        <w:rPr>
          <w:kern w:val="0"/>
          <w:sz w:val="24"/>
        </w:rPr>
        <w:t>，如未评选国家励志奖学金，可以参评国家助学金；</w:t>
      </w:r>
      <w:r w:rsidR="00B26EFB" w:rsidRPr="001A1186">
        <w:rPr>
          <w:kern w:val="0"/>
          <w:sz w:val="24"/>
        </w:rPr>
        <w:t>其他</w:t>
      </w:r>
      <w:r w:rsidR="00206C0B" w:rsidRPr="001A1186">
        <w:rPr>
          <w:kern w:val="0"/>
          <w:sz w:val="24"/>
        </w:rPr>
        <w:t>学生只能申请</w:t>
      </w:r>
      <w:r w:rsidR="005E79A1" w:rsidRPr="001A1186">
        <w:rPr>
          <w:kern w:val="0"/>
          <w:sz w:val="24"/>
        </w:rPr>
        <w:t>国家助学金</w:t>
      </w:r>
      <w:r w:rsidR="00206C0B" w:rsidRPr="001A1186">
        <w:rPr>
          <w:kern w:val="0"/>
          <w:sz w:val="24"/>
        </w:rPr>
        <w:t>。</w:t>
      </w:r>
    </w:p>
    <w:p w:rsidR="00A168EE" w:rsidRPr="001A1186" w:rsidRDefault="00D55CDE" w:rsidP="00A168EE">
      <w:pPr>
        <w:widowControl/>
        <w:spacing w:line="460" w:lineRule="exact"/>
        <w:ind w:firstLineChars="200" w:firstLine="480"/>
        <w:jc w:val="left"/>
        <w:rPr>
          <w:kern w:val="0"/>
          <w:sz w:val="24"/>
        </w:rPr>
      </w:pPr>
      <w:r w:rsidRPr="001A1186">
        <w:rPr>
          <w:kern w:val="0"/>
          <w:sz w:val="24"/>
        </w:rPr>
        <w:t>2</w:t>
      </w:r>
      <w:r w:rsidRPr="001A1186">
        <w:rPr>
          <w:kern w:val="0"/>
          <w:sz w:val="24"/>
        </w:rPr>
        <w:t>．</w:t>
      </w:r>
      <w:r w:rsidR="00A168EE" w:rsidRPr="001A1186">
        <w:rPr>
          <w:kern w:val="0"/>
          <w:sz w:val="24"/>
        </w:rPr>
        <w:t>学生排名比例计算方法（凡涉及排名的，均用此方法）为：学生成绩（综合考评）排名</w:t>
      </w:r>
      <w:r w:rsidR="00A168EE" w:rsidRPr="001A1186">
        <w:rPr>
          <w:kern w:val="0"/>
          <w:sz w:val="24"/>
        </w:rPr>
        <w:t>/</w:t>
      </w:r>
      <w:r w:rsidR="00A168EE" w:rsidRPr="001A1186">
        <w:rPr>
          <w:kern w:val="0"/>
          <w:sz w:val="24"/>
        </w:rPr>
        <w:t>排名范围总人数</w:t>
      </w:r>
      <w:r w:rsidR="00A168EE" w:rsidRPr="001A1186">
        <w:rPr>
          <w:kern w:val="0"/>
          <w:sz w:val="24"/>
        </w:rPr>
        <w:t>*100%</w:t>
      </w:r>
      <w:r w:rsidR="00A168EE" w:rsidRPr="001A1186">
        <w:rPr>
          <w:kern w:val="0"/>
          <w:sz w:val="24"/>
        </w:rPr>
        <w:t>。</w:t>
      </w:r>
    </w:p>
    <w:p w:rsidR="00D55CDE" w:rsidRPr="001A1186" w:rsidRDefault="00A168EE" w:rsidP="00A168EE">
      <w:pPr>
        <w:widowControl/>
        <w:spacing w:line="460" w:lineRule="exact"/>
        <w:ind w:firstLineChars="200" w:firstLine="480"/>
        <w:jc w:val="left"/>
        <w:rPr>
          <w:kern w:val="0"/>
          <w:sz w:val="24"/>
        </w:rPr>
      </w:pPr>
      <w:r w:rsidRPr="001A1186">
        <w:rPr>
          <w:color w:val="000000"/>
          <w:kern w:val="0"/>
          <w:sz w:val="24"/>
        </w:rPr>
        <w:t>3</w:t>
      </w:r>
      <w:r w:rsidRPr="001A1186">
        <w:rPr>
          <w:color w:val="000000"/>
          <w:kern w:val="0"/>
          <w:sz w:val="24"/>
        </w:rPr>
        <w:t>．</w:t>
      </w:r>
      <w:r w:rsidR="00D55CDE" w:rsidRPr="001A1186">
        <w:rPr>
          <w:kern w:val="0"/>
          <w:sz w:val="24"/>
        </w:rPr>
        <w:t>班级提交国家奖助学金评议报告应详细（</w:t>
      </w:r>
      <w:r w:rsidR="00D55CDE" w:rsidRPr="001A1186">
        <w:rPr>
          <w:kern w:val="0"/>
          <w:sz w:val="24"/>
        </w:rPr>
        <w:t>A4</w:t>
      </w:r>
      <w:r w:rsidR="00D55CDE" w:rsidRPr="001A1186">
        <w:rPr>
          <w:kern w:val="0"/>
          <w:sz w:val="24"/>
        </w:rPr>
        <w:t>纸张，宋体、小四号，班主任签字）。报告须全面反映国家奖助学金的评议依据、评议程序和评议结果等基本情况，</w:t>
      </w:r>
      <w:r w:rsidR="00B26EFB" w:rsidRPr="001A1186">
        <w:rPr>
          <w:kern w:val="0"/>
          <w:sz w:val="24"/>
        </w:rPr>
        <w:t>并附上</w:t>
      </w:r>
      <w:r w:rsidR="00D55CDE" w:rsidRPr="001A1186">
        <w:rPr>
          <w:kern w:val="0"/>
          <w:sz w:val="24"/>
        </w:rPr>
        <w:t>班级评议组成人员名单。</w:t>
      </w:r>
    </w:p>
    <w:p w:rsidR="00D55CDE" w:rsidRPr="001A1186" w:rsidRDefault="00A168EE" w:rsidP="00D55CDE">
      <w:pPr>
        <w:pStyle w:val="Default"/>
        <w:spacing w:line="460" w:lineRule="exact"/>
        <w:ind w:firstLineChars="196" w:firstLine="470"/>
        <w:rPr>
          <w:rFonts w:ascii="Times New Roman" w:eastAsia="宋体" w:hAnsi="Times New Roman" w:cs="Times New Roman"/>
        </w:rPr>
      </w:pPr>
      <w:r w:rsidRPr="001A1186">
        <w:rPr>
          <w:rFonts w:ascii="Times New Roman" w:eastAsia="宋体" w:hAnsi="Times New Roman" w:cs="Times New Roman"/>
        </w:rPr>
        <w:t>4</w:t>
      </w:r>
      <w:r w:rsidR="00D55CDE" w:rsidRPr="001A1186">
        <w:rPr>
          <w:rFonts w:ascii="Times New Roman" w:eastAsia="宋体" w:hAnsi="Times New Roman" w:cs="Times New Roman"/>
        </w:rPr>
        <w:t>．上交的纸质材料尺寸统一为</w:t>
      </w:r>
      <w:r w:rsidR="00D55CDE" w:rsidRPr="001A1186">
        <w:rPr>
          <w:rFonts w:ascii="Times New Roman" w:eastAsia="宋体" w:hAnsi="Times New Roman" w:cs="Times New Roman"/>
        </w:rPr>
        <w:t>A4</w:t>
      </w:r>
      <w:r w:rsidR="00D55CDE" w:rsidRPr="001A1186">
        <w:rPr>
          <w:rFonts w:ascii="Times New Roman" w:eastAsia="宋体" w:hAnsi="Times New Roman" w:cs="Times New Roman"/>
        </w:rPr>
        <w:t>纸张，宋体、小四号。各班收齐后统一报院学生工作办公室（不装订，活页夹上报）。</w:t>
      </w:r>
    </w:p>
    <w:p w:rsidR="00D55CDE" w:rsidRPr="001A1186" w:rsidRDefault="00A168EE" w:rsidP="00D55CDE">
      <w:pPr>
        <w:pStyle w:val="Default"/>
        <w:spacing w:line="460" w:lineRule="exact"/>
        <w:ind w:firstLineChars="196" w:firstLine="470"/>
        <w:rPr>
          <w:rFonts w:ascii="Times New Roman" w:eastAsia="宋体" w:hAnsi="Times New Roman" w:cs="Times New Roman"/>
        </w:rPr>
      </w:pPr>
      <w:r w:rsidRPr="001A1186">
        <w:rPr>
          <w:rFonts w:ascii="Times New Roman" w:eastAsia="宋体" w:hAnsi="Times New Roman" w:cs="Times New Roman"/>
        </w:rPr>
        <w:t>5</w:t>
      </w:r>
      <w:r w:rsidR="00D55CDE" w:rsidRPr="001A1186">
        <w:rPr>
          <w:rFonts w:ascii="Times New Roman" w:eastAsia="宋体" w:hAnsi="Times New Roman" w:cs="Times New Roman"/>
        </w:rPr>
        <w:t>．国家奖助学金所有表格以学生处资助中心提供的为准，不得随意更改表格内容或使用自制表格，正反面打印。</w:t>
      </w:r>
    </w:p>
    <w:p w:rsidR="00D55CDE" w:rsidRPr="001A1186" w:rsidRDefault="00A168EE" w:rsidP="00D55CDE">
      <w:pPr>
        <w:pStyle w:val="Default"/>
        <w:spacing w:line="460" w:lineRule="exact"/>
        <w:ind w:firstLineChars="196" w:firstLine="470"/>
        <w:rPr>
          <w:rFonts w:ascii="Times New Roman" w:eastAsia="宋体" w:hAnsi="Times New Roman" w:cs="Times New Roman"/>
        </w:rPr>
      </w:pPr>
      <w:r w:rsidRPr="001A1186">
        <w:rPr>
          <w:rFonts w:ascii="Times New Roman" w:eastAsia="宋体" w:hAnsi="Times New Roman" w:cs="Times New Roman"/>
        </w:rPr>
        <w:t>6</w:t>
      </w:r>
      <w:r w:rsidR="00D55CDE" w:rsidRPr="001A1186">
        <w:rPr>
          <w:rFonts w:ascii="Times New Roman" w:eastAsia="宋体" w:hAnsi="Times New Roman" w:cs="Times New Roman"/>
        </w:rPr>
        <w:t>．班级评定中必须依据本通知，广泛宣传，严肃公正。严禁在评定中搞</w:t>
      </w:r>
      <w:r w:rsidR="00D55CDE" w:rsidRPr="001A1186">
        <w:rPr>
          <w:rFonts w:ascii="Times New Roman" w:eastAsia="宋体" w:hAnsi="Times New Roman" w:cs="Times New Roman"/>
        </w:rPr>
        <w:t>“</w:t>
      </w:r>
      <w:r w:rsidR="00D55CDE" w:rsidRPr="001A1186">
        <w:rPr>
          <w:rFonts w:ascii="Times New Roman" w:eastAsia="宋体" w:hAnsi="Times New Roman" w:cs="Times New Roman"/>
        </w:rPr>
        <w:t>轮流评定</w:t>
      </w:r>
      <w:r w:rsidR="00D55CDE" w:rsidRPr="001A1186">
        <w:rPr>
          <w:rFonts w:ascii="Times New Roman" w:eastAsia="宋体" w:hAnsi="Times New Roman" w:cs="Times New Roman"/>
        </w:rPr>
        <w:t>”</w:t>
      </w:r>
      <w:r w:rsidR="00D55CDE" w:rsidRPr="001A1186">
        <w:rPr>
          <w:rFonts w:ascii="Times New Roman" w:eastAsia="宋体" w:hAnsi="Times New Roman" w:cs="Times New Roman"/>
        </w:rPr>
        <w:t>，评一多享或进行二级分配，或挪作他用，一经查实，将收回名额并追回资金，并在下一年中减少所在班级名额。</w:t>
      </w:r>
    </w:p>
    <w:p w:rsidR="00D55CDE" w:rsidRPr="001A1186" w:rsidRDefault="00A168EE" w:rsidP="00D55CDE">
      <w:pPr>
        <w:pStyle w:val="Default"/>
        <w:spacing w:line="460" w:lineRule="exact"/>
        <w:ind w:firstLineChars="196" w:firstLine="470"/>
        <w:rPr>
          <w:rFonts w:ascii="Times New Roman" w:eastAsia="宋体" w:hAnsi="Times New Roman" w:cs="Times New Roman"/>
        </w:rPr>
      </w:pPr>
      <w:r w:rsidRPr="001A1186">
        <w:rPr>
          <w:rFonts w:ascii="Times New Roman" w:eastAsia="宋体" w:hAnsi="Times New Roman" w:cs="Times New Roman"/>
        </w:rPr>
        <w:t>7</w:t>
      </w:r>
      <w:r w:rsidR="00D55CDE" w:rsidRPr="001A1186">
        <w:rPr>
          <w:rFonts w:ascii="Times New Roman" w:eastAsia="宋体" w:hAnsi="Times New Roman" w:cs="Times New Roman"/>
        </w:rPr>
        <w:t>．表格中</w:t>
      </w:r>
      <w:r w:rsidR="00D55CDE" w:rsidRPr="001A1186">
        <w:rPr>
          <w:rFonts w:ascii="Times New Roman" w:eastAsia="宋体" w:hAnsi="Times New Roman" w:cs="Times New Roman"/>
        </w:rPr>
        <w:t>“</w:t>
      </w:r>
      <w:r w:rsidR="00D55CDE" w:rsidRPr="001A1186">
        <w:rPr>
          <w:rFonts w:ascii="Times New Roman" w:eastAsia="宋体" w:hAnsi="Times New Roman" w:cs="Times New Roman"/>
        </w:rPr>
        <w:t>申请理由</w:t>
      </w:r>
      <w:r w:rsidR="00D55CDE" w:rsidRPr="001A1186">
        <w:rPr>
          <w:rFonts w:ascii="Times New Roman" w:eastAsia="宋体" w:hAnsi="Times New Roman" w:cs="Times New Roman"/>
        </w:rPr>
        <w:t>”</w:t>
      </w:r>
      <w:r w:rsidR="00D55CDE" w:rsidRPr="001A1186">
        <w:rPr>
          <w:rFonts w:ascii="Times New Roman" w:eastAsia="宋体" w:hAnsi="Times New Roman" w:cs="Times New Roman"/>
        </w:rPr>
        <w:t>栏的填写应当全面详实，能够如实反映学生学习成绩优异、社会实践、创新能力、综合素质等方面特别突出，字数控制在</w:t>
      </w:r>
      <w:r w:rsidR="00D55CDE" w:rsidRPr="001A1186">
        <w:rPr>
          <w:rFonts w:ascii="Times New Roman" w:eastAsia="宋体" w:hAnsi="Times New Roman" w:cs="Times New Roman"/>
        </w:rPr>
        <w:t>200</w:t>
      </w:r>
      <w:r w:rsidR="00D55CDE" w:rsidRPr="001A1186">
        <w:rPr>
          <w:rFonts w:ascii="Times New Roman" w:eastAsia="宋体" w:hAnsi="Times New Roman" w:cs="Times New Roman"/>
        </w:rPr>
        <w:t>字左右。语句通顺，无错别字，标点符号正确。</w:t>
      </w:r>
    </w:p>
    <w:p w:rsidR="00D55CDE" w:rsidRPr="001A1186" w:rsidRDefault="00A168EE" w:rsidP="00D55CDE">
      <w:pPr>
        <w:pStyle w:val="Default"/>
        <w:spacing w:line="460" w:lineRule="exact"/>
        <w:ind w:firstLineChars="196" w:firstLine="470"/>
        <w:rPr>
          <w:rFonts w:ascii="Times New Roman" w:eastAsia="宋体" w:hAnsi="Times New Roman" w:cs="Times New Roman"/>
        </w:rPr>
      </w:pPr>
      <w:r w:rsidRPr="001A1186">
        <w:rPr>
          <w:rFonts w:ascii="Times New Roman" w:eastAsia="宋体" w:hAnsi="Times New Roman" w:cs="Times New Roman"/>
        </w:rPr>
        <w:t>8</w:t>
      </w:r>
      <w:r w:rsidR="00D55CDE" w:rsidRPr="001A1186">
        <w:rPr>
          <w:rFonts w:ascii="Times New Roman" w:eastAsia="宋体" w:hAnsi="Times New Roman" w:cs="Times New Roman"/>
        </w:rPr>
        <w:t>．评定候选人员中，经审核未缴清学费又未办理相关缓交手续的，将取消</w:t>
      </w:r>
      <w:r w:rsidR="00D55CDE" w:rsidRPr="001A1186">
        <w:rPr>
          <w:rFonts w:ascii="Times New Roman" w:eastAsia="宋体" w:hAnsi="Times New Roman" w:cs="Times New Roman"/>
        </w:rPr>
        <w:lastRenderedPageBreak/>
        <w:t>候选资格，并不给予补评，名额作为弃权处理。</w:t>
      </w:r>
    </w:p>
    <w:p w:rsidR="00D55CDE" w:rsidRPr="001A1186" w:rsidRDefault="00A168EE" w:rsidP="00D55CDE">
      <w:pPr>
        <w:pStyle w:val="Default"/>
        <w:spacing w:line="460" w:lineRule="exact"/>
        <w:ind w:firstLineChars="196" w:firstLine="470"/>
        <w:rPr>
          <w:rFonts w:ascii="Times New Roman" w:eastAsia="宋体" w:hAnsi="Times New Roman" w:cs="Times New Roman"/>
        </w:rPr>
      </w:pPr>
      <w:r w:rsidRPr="001A1186">
        <w:rPr>
          <w:rFonts w:ascii="Times New Roman" w:eastAsia="宋体" w:hAnsi="Times New Roman" w:cs="Times New Roman"/>
        </w:rPr>
        <w:t>9</w:t>
      </w:r>
      <w:r w:rsidR="00D55CDE" w:rsidRPr="001A1186">
        <w:rPr>
          <w:rFonts w:ascii="Times New Roman" w:eastAsia="宋体" w:hAnsi="Times New Roman" w:cs="Times New Roman"/>
        </w:rPr>
        <w:t>．在评选过程及评选结束后，候选（获奖）人员一经发现违纪行为立即取消候选（获奖）资格。</w:t>
      </w:r>
    </w:p>
    <w:p w:rsidR="00D55CDE" w:rsidRPr="001A1186" w:rsidRDefault="00D55CDE" w:rsidP="00D55CDE">
      <w:pPr>
        <w:widowControl/>
        <w:spacing w:line="460" w:lineRule="exact"/>
        <w:ind w:firstLineChars="200" w:firstLine="482"/>
        <w:jc w:val="left"/>
        <w:rPr>
          <w:b/>
          <w:kern w:val="0"/>
          <w:sz w:val="24"/>
        </w:rPr>
      </w:pPr>
      <w:r w:rsidRPr="001A1186">
        <w:rPr>
          <w:b/>
          <w:kern w:val="0"/>
          <w:sz w:val="24"/>
        </w:rPr>
        <w:t>七、发放办法</w:t>
      </w:r>
    </w:p>
    <w:p w:rsidR="00D55CDE" w:rsidRPr="001A1186" w:rsidRDefault="00F55E46" w:rsidP="00F55E46">
      <w:pPr>
        <w:pStyle w:val="Default"/>
        <w:spacing w:line="460" w:lineRule="exact"/>
        <w:ind w:firstLineChars="196" w:firstLine="470"/>
        <w:rPr>
          <w:rFonts w:ascii="Times New Roman" w:eastAsia="宋体" w:hAnsi="Times New Roman" w:cs="Times New Roman"/>
        </w:rPr>
      </w:pPr>
      <w:r w:rsidRPr="001A1186">
        <w:rPr>
          <w:rFonts w:ascii="Times New Roman" w:eastAsia="宋体" w:hAnsi="Times New Roman" w:cs="Times New Roman"/>
        </w:rPr>
        <w:t>国家奖学金、国家励志奖学金、国家助学金将在接到四川省学生资助管理中心发放通知后由学校计划财务处在</w:t>
      </w:r>
      <w:r w:rsidRPr="001A1186">
        <w:rPr>
          <w:rFonts w:ascii="Times New Roman" w:eastAsia="宋体" w:hAnsi="Times New Roman" w:cs="Times New Roman"/>
        </w:rPr>
        <w:t>15</w:t>
      </w:r>
      <w:r w:rsidRPr="001A1186">
        <w:rPr>
          <w:rFonts w:ascii="Times New Roman" w:eastAsia="宋体" w:hAnsi="Times New Roman" w:cs="Times New Roman"/>
        </w:rPr>
        <w:t>个工作日内按程序和相关要求发放到学生本人银行卡中，同时将国家奖学金、国家励志奖学金获得者的申请审批表移交到学校档案馆装入学生学籍档案。</w:t>
      </w:r>
    </w:p>
    <w:p w:rsidR="00AD1435" w:rsidRPr="001A1186" w:rsidRDefault="00AD1435" w:rsidP="00AD1435">
      <w:pPr>
        <w:pStyle w:val="Default"/>
        <w:spacing w:line="460" w:lineRule="exact"/>
        <w:ind w:firstLineChars="196" w:firstLine="470"/>
        <w:rPr>
          <w:rFonts w:ascii="Times New Roman" w:eastAsia="宋体" w:hAnsi="Times New Roman" w:cs="Times New Roman"/>
        </w:rPr>
      </w:pPr>
    </w:p>
    <w:p w:rsidR="00AD1435" w:rsidRPr="001A1186" w:rsidRDefault="00AD1435" w:rsidP="00AD1435">
      <w:pPr>
        <w:pStyle w:val="Default"/>
        <w:spacing w:line="460" w:lineRule="exact"/>
        <w:ind w:firstLineChars="196" w:firstLine="470"/>
        <w:rPr>
          <w:rFonts w:ascii="Times New Roman" w:eastAsia="宋体" w:hAnsi="Times New Roman" w:cs="Times New Roman"/>
        </w:rPr>
      </w:pPr>
      <w:r w:rsidRPr="001A1186">
        <w:rPr>
          <w:rFonts w:ascii="Times New Roman" w:eastAsia="宋体" w:hAnsi="Times New Roman" w:cs="Times New Roman"/>
        </w:rPr>
        <w:t>附件</w:t>
      </w:r>
      <w:r w:rsidRPr="001A1186">
        <w:rPr>
          <w:rFonts w:ascii="Times New Roman" w:eastAsia="宋体" w:hAnsi="Times New Roman" w:cs="Times New Roman"/>
        </w:rPr>
        <w:t>1</w:t>
      </w:r>
      <w:r w:rsidRPr="001A1186">
        <w:rPr>
          <w:rFonts w:ascii="Times New Roman" w:eastAsia="宋体" w:hAnsi="Times New Roman" w:cs="Times New Roman"/>
        </w:rPr>
        <w:t>：本专科生</w:t>
      </w:r>
      <w:r w:rsidRPr="001A1186">
        <w:rPr>
          <w:rFonts w:ascii="Times New Roman" w:eastAsia="宋体" w:hAnsi="Times New Roman" w:cs="Times New Roman"/>
        </w:rPr>
        <w:t>“</w:t>
      </w:r>
      <w:r w:rsidRPr="001A1186">
        <w:rPr>
          <w:rFonts w:ascii="Times New Roman" w:eastAsia="宋体" w:hAnsi="Times New Roman" w:cs="Times New Roman"/>
        </w:rPr>
        <w:t>特别优秀</w:t>
      </w:r>
      <w:r w:rsidRPr="001A1186">
        <w:rPr>
          <w:rFonts w:ascii="Times New Roman" w:eastAsia="宋体" w:hAnsi="Times New Roman" w:cs="Times New Roman"/>
        </w:rPr>
        <w:t>”</w:t>
      </w:r>
      <w:r w:rsidRPr="001A1186">
        <w:rPr>
          <w:rFonts w:ascii="Times New Roman" w:eastAsia="宋体" w:hAnsi="Times New Roman" w:cs="Times New Roman"/>
        </w:rPr>
        <w:t>解释</w:t>
      </w:r>
    </w:p>
    <w:p w:rsidR="00D55CDE" w:rsidRPr="001A1186" w:rsidRDefault="00D55CDE" w:rsidP="00D55CDE">
      <w:pPr>
        <w:widowControl/>
        <w:spacing w:line="460" w:lineRule="exact"/>
        <w:ind w:firstLineChars="200" w:firstLine="480"/>
        <w:jc w:val="left"/>
        <w:rPr>
          <w:kern w:val="0"/>
          <w:sz w:val="24"/>
        </w:rPr>
      </w:pPr>
      <w:r w:rsidRPr="001A1186">
        <w:rPr>
          <w:kern w:val="0"/>
          <w:sz w:val="24"/>
        </w:rPr>
        <w:t>附件</w:t>
      </w:r>
      <w:r w:rsidR="00AD1435" w:rsidRPr="001A1186">
        <w:rPr>
          <w:kern w:val="0"/>
          <w:sz w:val="24"/>
        </w:rPr>
        <w:t>2</w:t>
      </w:r>
      <w:r w:rsidRPr="001A1186">
        <w:rPr>
          <w:kern w:val="0"/>
          <w:sz w:val="24"/>
        </w:rPr>
        <w:t>：</w:t>
      </w:r>
      <w:r w:rsidR="00F60C7C" w:rsidRPr="001A1186">
        <w:rPr>
          <w:kern w:val="0"/>
          <w:sz w:val="24"/>
        </w:rPr>
        <w:t>财经</w:t>
      </w:r>
      <w:r w:rsidRPr="001A1186">
        <w:rPr>
          <w:kern w:val="0"/>
          <w:sz w:val="24"/>
        </w:rPr>
        <w:t>管理学院</w:t>
      </w:r>
      <w:r w:rsidRPr="001A1186">
        <w:rPr>
          <w:kern w:val="0"/>
          <w:sz w:val="24"/>
        </w:rPr>
        <w:t>2016</w:t>
      </w:r>
      <w:r w:rsidRPr="001A1186">
        <w:rPr>
          <w:kern w:val="0"/>
          <w:sz w:val="24"/>
        </w:rPr>
        <w:t>年国家励志奖学金、国家助学金名额分配表</w:t>
      </w:r>
    </w:p>
    <w:p w:rsidR="00D55CDE" w:rsidRPr="001A1186" w:rsidRDefault="00D55CDE" w:rsidP="00D55CDE">
      <w:pPr>
        <w:pStyle w:val="p0"/>
        <w:autoSpaceDN w:val="0"/>
        <w:spacing w:line="460" w:lineRule="exact"/>
        <w:ind w:firstLineChars="200" w:firstLine="480"/>
        <w:rPr>
          <w:kern w:val="2"/>
          <w:sz w:val="24"/>
          <w:szCs w:val="24"/>
        </w:rPr>
      </w:pPr>
    </w:p>
    <w:p w:rsidR="00D55CDE" w:rsidRPr="001A1186" w:rsidRDefault="00D55CDE" w:rsidP="00D55CDE">
      <w:pPr>
        <w:pStyle w:val="p0"/>
        <w:autoSpaceDN w:val="0"/>
        <w:spacing w:line="460" w:lineRule="exact"/>
        <w:ind w:firstLineChars="200" w:firstLine="480"/>
        <w:rPr>
          <w:kern w:val="2"/>
          <w:sz w:val="24"/>
          <w:szCs w:val="24"/>
        </w:rPr>
      </w:pPr>
    </w:p>
    <w:p w:rsidR="00D55CDE" w:rsidRPr="001A1186" w:rsidRDefault="00D55CDE" w:rsidP="00D55CDE">
      <w:pPr>
        <w:pStyle w:val="p0"/>
        <w:autoSpaceDN w:val="0"/>
        <w:spacing w:line="460" w:lineRule="exact"/>
        <w:jc w:val="right"/>
        <w:rPr>
          <w:sz w:val="24"/>
          <w:szCs w:val="24"/>
        </w:rPr>
      </w:pPr>
      <w:r w:rsidRPr="001A1186">
        <w:rPr>
          <w:sz w:val="24"/>
          <w:szCs w:val="24"/>
        </w:rPr>
        <w:t>二〇一</w:t>
      </w:r>
      <w:r w:rsidR="005E79A1" w:rsidRPr="001A1186">
        <w:rPr>
          <w:sz w:val="24"/>
          <w:szCs w:val="24"/>
        </w:rPr>
        <w:t>六</w:t>
      </w:r>
      <w:r w:rsidRPr="001A1186">
        <w:rPr>
          <w:sz w:val="24"/>
          <w:szCs w:val="24"/>
        </w:rPr>
        <w:t>年</w:t>
      </w:r>
      <w:r w:rsidR="005E79A1" w:rsidRPr="001A1186">
        <w:rPr>
          <w:sz w:val="24"/>
          <w:szCs w:val="24"/>
        </w:rPr>
        <w:t>九</w:t>
      </w:r>
      <w:r w:rsidRPr="001A1186">
        <w:rPr>
          <w:sz w:val="24"/>
          <w:szCs w:val="24"/>
        </w:rPr>
        <w:t>月</w:t>
      </w:r>
      <w:r w:rsidR="005E79A1" w:rsidRPr="001A1186">
        <w:rPr>
          <w:sz w:val="24"/>
          <w:szCs w:val="24"/>
        </w:rPr>
        <w:t>二十六</w:t>
      </w:r>
      <w:r w:rsidRPr="001A1186">
        <w:rPr>
          <w:sz w:val="24"/>
          <w:szCs w:val="24"/>
        </w:rPr>
        <w:t>日</w:t>
      </w:r>
    </w:p>
    <w:p w:rsidR="00D55CDE" w:rsidRPr="001A1186" w:rsidRDefault="00D55CDE" w:rsidP="00D55CDE">
      <w:pPr>
        <w:widowControl/>
        <w:shd w:val="clear" w:color="auto" w:fill="FFFFFF"/>
        <w:spacing w:line="360" w:lineRule="auto"/>
        <w:ind w:firstLine="420"/>
        <w:jc w:val="left"/>
        <w:rPr>
          <w:kern w:val="36"/>
          <w:sz w:val="24"/>
        </w:rPr>
      </w:pPr>
    </w:p>
    <w:p w:rsidR="00AD1435" w:rsidRPr="001A1186" w:rsidRDefault="00AD1435" w:rsidP="00AD1435">
      <w:pPr>
        <w:pStyle w:val="Default"/>
        <w:spacing w:line="460" w:lineRule="exact"/>
        <w:rPr>
          <w:rFonts w:ascii="Times New Roman" w:eastAsia="宋体" w:hAnsi="Times New Roman" w:cs="Times New Roman"/>
          <w:b/>
        </w:rPr>
      </w:pPr>
      <w:r w:rsidRPr="001A1186">
        <w:rPr>
          <w:rFonts w:ascii="Times New Roman" w:eastAsia="宋体" w:hAnsi="Times New Roman" w:cs="Times New Roman"/>
        </w:rPr>
        <w:t>附件</w:t>
      </w:r>
      <w:r w:rsidRPr="001A1186">
        <w:rPr>
          <w:rFonts w:ascii="Times New Roman" w:eastAsia="宋体" w:hAnsi="Times New Roman" w:cs="Times New Roman"/>
        </w:rPr>
        <w:t>1</w:t>
      </w:r>
      <w:r w:rsidRPr="001A1186">
        <w:rPr>
          <w:rFonts w:ascii="Times New Roman" w:eastAsia="宋体" w:hAnsi="Times New Roman" w:cs="Times New Roman"/>
        </w:rPr>
        <w:t>：</w:t>
      </w:r>
      <w:r w:rsidRPr="001A1186">
        <w:rPr>
          <w:rFonts w:ascii="Times New Roman" w:eastAsia="宋体" w:hAnsi="Times New Roman" w:cs="Times New Roman"/>
          <w:b/>
        </w:rPr>
        <w:t>本专科生</w:t>
      </w:r>
      <w:r w:rsidRPr="001A1186">
        <w:rPr>
          <w:rFonts w:ascii="Times New Roman" w:eastAsia="宋体" w:hAnsi="Times New Roman" w:cs="Times New Roman"/>
          <w:b/>
        </w:rPr>
        <w:t>“</w:t>
      </w:r>
      <w:r w:rsidRPr="001A1186">
        <w:rPr>
          <w:rFonts w:ascii="Times New Roman" w:eastAsia="宋体" w:hAnsi="Times New Roman" w:cs="Times New Roman"/>
          <w:b/>
        </w:rPr>
        <w:t>特别优秀</w:t>
      </w:r>
      <w:r w:rsidRPr="001A1186">
        <w:rPr>
          <w:rFonts w:ascii="Times New Roman" w:eastAsia="宋体" w:hAnsi="Times New Roman" w:cs="Times New Roman"/>
          <w:b/>
        </w:rPr>
        <w:t>”</w:t>
      </w:r>
      <w:r w:rsidRPr="001A1186">
        <w:rPr>
          <w:rFonts w:ascii="Times New Roman" w:eastAsia="宋体" w:hAnsi="Times New Roman" w:cs="Times New Roman"/>
          <w:b/>
        </w:rPr>
        <w:t>解释</w:t>
      </w:r>
    </w:p>
    <w:p w:rsidR="00AD1435" w:rsidRPr="001A1186" w:rsidRDefault="00AD1435" w:rsidP="00AF3A51">
      <w:pPr>
        <w:pStyle w:val="Default"/>
        <w:spacing w:line="240" w:lineRule="atLeast"/>
        <w:ind w:firstLineChars="196" w:firstLine="412"/>
        <w:rPr>
          <w:rFonts w:ascii="Times New Roman" w:eastAsia="宋体" w:hAnsi="Times New Roman" w:cs="Times New Roman"/>
          <w:sz w:val="21"/>
          <w:szCs w:val="21"/>
        </w:rPr>
      </w:pPr>
      <w:r w:rsidRPr="001A1186">
        <w:rPr>
          <w:rFonts w:ascii="Times New Roman" w:eastAsia="宋体" w:hAnsi="Times New Roman" w:cs="Times New Roman"/>
          <w:sz w:val="21"/>
          <w:szCs w:val="21"/>
        </w:rPr>
        <w:t>在本专科生国家奖学金评审中，</w:t>
      </w:r>
      <w:r w:rsidRPr="001A1186">
        <w:rPr>
          <w:rFonts w:ascii="Times New Roman" w:eastAsia="宋体" w:hAnsi="Times New Roman" w:cs="Times New Roman"/>
          <w:sz w:val="21"/>
          <w:szCs w:val="21"/>
        </w:rPr>
        <w:t>“</w:t>
      </w:r>
      <w:r w:rsidRPr="001A1186">
        <w:rPr>
          <w:rFonts w:ascii="Times New Roman" w:eastAsia="宋体" w:hAnsi="Times New Roman" w:cs="Times New Roman"/>
          <w:sz w:val="21"/>
          <w:szCs w:val="21"/>
        </w:rPr>
        <w:t>特别优秀</w:t>
      </w:r>
      <w:r w:rsidRPr="001A1186">
        <w:rPr>
          <w:rFonts w:ascii="Times New Roman" w:eastAsia="宋体" w:hAnsi="Times New Roman" w:cs="Times New Roman"/>
          <w:sz w:val="21"/>
          <w:szCs w:val="21"/>
        </w:rPr>
        <w:t>”</w:t>
      </w:r>
      <w:r w:rsidRPr="001A1186">
        <w:rPr>
          <w:rFonts w:ascii="Times New Roman" w:eastAsia="宋体" w:hAnsi="Times New Roman" w:cs="Times New Roman"/>
          <w:sz w:val="21"/>
          <w:szCs w:val="21"/>
        </w:rPr>
        <w:t>是指：</w:t>
      </w:r>
    </w:p>
    <w:p w:rsidR="00AD1435" w:rsidRPr="001A1186" w:rsidRDefault="00AD1435" w:rsidP="00AF3A51">
      <w:pPr>
        <w:pStyle w:val="Default"/>
        <w:spacing w:line="240" w:lineRule="atLeast"/>
        <w:ind w:firstLineChars="196" w:firstLine="412"/>
        <w:rPr>
          <w:rFonts w:ascii="Times New Roman" w:eastAsia="宋体" w:hAnsi="Times New Roman" w:cs="Times New Roman"/>
          <w:sz w:val="21"/>
          <w:szCs w:val="21"/>
        </w:rPr>
      </w:pPr>
      <w:r w:rsidRPr="001A1186">
        <w:rPr>
          <w:rFonts w:ascii="Times New Roman" w:eastAsia="宋体" w:hAnsi="Times New Roman" w:cs="Times New Roman"/>
          <w:sz w:val="21"/>
          <w:szCs w:val="21"/>
        </w:rPr>
        <w:t>1.</w:t>
      </w:r>
      <w:r w:rsidRPr="001A1186">
        <w:rPr>
          <w:rFonts w:ascii="Times New Roman" w:eastAsia="宋体" w:hAnsi="Times New Roman" w:cs="Times New Roman"/>
          <w:sz w:val="21"/>
          <w:szCs w:val="21"/>
        </w:rPr>
        <w:t>在社会主义精神文明建设中表现突出，具有见义勇为、助人为乐、奉献爱心、服务社会、自立自强的实际行动，在本校、本地区产生重大影响，在全国产生较大影响，有助于树立良好的社会风尚；</w:t>
      </w:r>
    </w:p>
    <w:p w:rsidR="00AD1435" w:rsidRPr="001A1186" w:rsidRDefault="00AD1435" w:rsidP="00AF3A51">
      <w:pPr>
        <w:pStyle w:val="Default"/>
        <w:spacing w:line="240" w:lineRule="atLeast"/>
        <w:ind w:firstLineChars="196" w:firstLine="412"/>
        <w:rPr>
          <w:rFonts w:ascii="Times New Roman" w:eastAsia="宋体" w:hAnsi="Times New Roman" w:cs="Times New Roman"/>
          <w:sz w:val="21"/>
          <w:szCs w:val="21"/>
        </w:rPr>
      </w:pPr>
      <w:r w:rsidRPr="001A1186">
        <w:rPr>
          <w:rFonts w:ascii="Times New Roman" w:eastAsia="宋体" w:hAnsi="Times New Roman" w:cs="Times New Roman"/>
          <w:sz w:val="21"/>
          <w:szCs w:val="21"/>
        </w:rPr>
        <w:t>2.</w:t>
      </w:r>
      <w:r w:rsidRPr="001A1186">
        <w:rPr>
          <w:rFonts w:ascii="Times New Roman" w:eastAsia="宋体" w:hAnsi="Times New Roman" w:cs="Times New Roman"/>
          <w:sz w:val="21"/>
          <w:szCs w:val="21"/>
        </w:rPr>
        <w:t>在学术研究上取得显著成绩，以第一作者发表的论文被</w:t>
      </w:r>
      <w:r w:rsidRPr="001A1186">
        <w:rPr>
          <w:rFonts w:ascii="Times New Roman" w:eastAsia="宋体" w:hAnsi="Times New Roman" w:cs="Times New Roman"/>
          <w:sz w:val="21"/>
          <w:szCs w:val="21"/>
        </w:rPr>
        <w:t>SCI</w:t>
      </w:r>
      <w:r w:rsidRPr="001A1186">
        <w:rPr>
          <w:rFonts w:ascii="Times New Roman" w:eastAsia="宋体" w:hAnsi="Times New Roman" w:cs="Times New Roman"/>
          <w:sz w:val="21"/>
          <w:szCs w:val="21"/>
        </w:rPr>
        <w:t>、</w:t>
      </w:r>
      <w:r w:rsidRPr="001A1186">
        <w:rPr>
          <w:rFonts w:ascii="Times New Roman" w:eastAsia="宋体" w:hAnsi="Times New Roman" w:cs="Times New Roman"/>
          <w:sz w:val="21"/>
          <w:szCs w:val="21"/>
        </w:rPr>
        <w:t>EI</w:t>
      </w:r>
      <w:r w:rsidRPr="001A1186">
        <w:rPr>
          <w:rFonts w:ascii="Times New Roman" w:eastAsia="宋体" w:hAnsi="Times New Roman" w:cs="Times New Roman"/>
          <w:sz w:val="21"/>
          <w:szCs w:val="21"/>
        </w:rPr>
        <w:t>、</w:t>
      </w:r>
      <w:r w:rsidRPr="001A1186">
        <w:rPr>
          <w:rFonts w:ascii="Times New Roman" w:eastAsia="宋体" w:hAnsi="Times New Roman" w:cs="Times New Roman"/>
          <w:sz w:val="21"/>
          <w:szCs w:val="21"/>
        </w:rPr>
        <w:t>ISTP</w:t>
      </w:r>
      <w:r w:rsidRPr="001A1186">
        <w:rPr>
          <w:rFonts w:ascii="Times New Roman" w:eastAsia="宋体" w:hAnsi="Times New Roman" w:cs="Times New Roman"/>
          <w:sz w:val="21"/>
          <w:szCs w:val="21"/>
        </w:rPr>
        <w:t>、</w:t>
      </w:r>
      <w:r w:rsidRPr="001A1186">
        <w:rPr>
          <w:rFonts w:ascii="Times New Roman" w:eastAsia="宋体" w:hAnsi="Times New Roman" w:cs="Times New Roman"/>
          <w:sz w:val="21"/>
          <w:szCs w:val="21"/>
        </w:rPr>
        <w:t>SSCI</w:t>
      </w:r>
      <w:r w:rsidRPr="001A1186">
        <w:rPr>
          <w:rFonts w:ascii="Times New Roman" w:eastAsia="宋体" w:hAnsi="Times New Roman" w:cs="Times New Roman"/>
          <w:sz w:val="21"/>
          <w:szCs w:val="21"/>
        </w:rPr>
        <w:t>全文收录，以第一、二作者出版学术专著（须通过专家鉴定）；</w:t>
      </w:r>
    </w:p>
    <w:p w:rsidR="00AD1435" w:rsidRPr="001A1186" w:rsidRDefault="00AD1435" w:rsidP="00AF3A51">
      <w:pPr>
        <w:pStyle w:val="Default"/>
        <w:spacing w:line="240" w:lineRule="atLeast"/>
        <w:ind w:firstLineChars="196" w:firstLine="412"/>
        <w:rPr>
          <w:rFonts w:ascii="Times New Roman" w:eastAsia="宋体" w:hAnsi="Times New Roman" w:cs="Times New Roman"/>
          <w:sz w:val="21"/>
          <w:szCs w:val="21"/>
        </w:rPr>
      </w:pPr>
      <w:r w:rsidRPr="001A1186">
        <w:rPr>
          <w:rFonts w:ascii="Times New Roman" w:eastAsia="宋体" w:hAnsi="Times New Roman" w:cs="Times New Roman"/>
          <w:sz w:val="21"/>
          <w:szCs w:val="21"/>
        </w:rPr>
        <w:t>3.</w:t>
      </w:r>
      <w:r w:rsidRPr="001A1186">
        <w:rPr>
          <w:rFonts w:ascii="Times New Roman" w:eastAsia="宋体" w:hAnsi="Times New Roman" w:cs="Times New Roman"/>
          <w:sz w:val="21"/>
          <w:szCs w:val="21"/>
        </w:rPr>
        <w:t>在学科竞赛方面取得显著成绩，在国际和全国性专业学科竞赛、课外学术科技竞赛等竞赛中获一等奖（或金奖）及以上奖励；</w:t>
      </w:r>
    </w:p>
    <w:p w:rsidR="00AD1435" w:rsidRPr="001A1186" w:rsidRDefault="00AD1435" w:rsidP="00AF3A51">
      <w:pPr>
        <w:pStyle w:val="Default"/>
        <w:spacing w:line="240" w:lineRule="atLeast"/>
        <w:ind w:firstLineChars="196" w:firstLine="412"/>
        <w:rPr>
          <w:rFonts w:ascii="Times New Roman" w:eastAsia="宋体" w:hAnsi="Times New Roman" w:cs="Times New Roman"/>
          <w:sz w:val="21"/>
          <w:szCs w:val="21"/>
        </w:rPr>
      </w:pPr>
      <w:r w:rsidRPr="001A1186">
        <w:rPr>
          <w:rFonts w:ascii="Times New Roman" w:eastAsia="宋体" w:hAnsi="Times New Roman" w:cs="Times New Roman"/>
          <w:sz w:val="21"/>
          <w:szCs w:val="21"/>
        </w:rPr>
        <w:t>4.</w:t>
      </w:r>
      <w:r w:rsidRPr="001A1186">
        <w:rPr>
          <w:rFonts w:ascii="Times New Roman" w:eastAsia="宋体" w:hAnsi="Times New Roman" w:cs="Times New Roman"/>
          <w:sz w:val="21"/>
          <w:szCs w:val="21"/>
        </w:rPr>
        <w:t>在创新发明方面取得显著成绩，科研成果获省、部级以上奖励或获得国家专利（须通过专家鉴定）；</w:t>
      </w:r>
    </w:p>
    <w:p w:rsidR="00AD1435" w:rsidRPr="001A1186" w:rsidRDefault="00AD1435" w:rsidP="00AF3A51">
      <w:pPr>
        <w:pStyle w:val="Default"/>
        <w:spacing w:line="240" w:lineRule="atLeast"/>
        <w:ind w:firstLineChars="196" w:firstLine="412"/>
        <w:rPr>
          <w:rFonts w:ascii="Times New Roman" w:eastAsia="宋体" w:hAnsi="Times New Roman" w:cs="Times New Roman"/>
          <w:sz w:val="21"/>
          <w:szCs w:val="21"/>
        </w:rPr>
      </w:pPr>
      <w:r w:rsidRPr="001A1186">
        <w:rPr>
          <w:rFonts w:ascii="Times New Roman" w:eastAsia="宋体" w:hAnsi="Times New Roman" w:cs="Times New Roman"/>
          <w:sz w:val="21"/>
          <w:szCs w:val="21"/>
        </w:rPr>
        <w:t>5.</w:t>
      </w:r>
      <w:r w:rsidRPr="001A1186">
        <w:rPr>
          <w:rFonts w:ascii="Times New Roman" w:eastAsia="宋体" w:hAnsi="Times New Roman" w:cs="Times New Roman"/>
          <w:sz w:val="21"/>
          <w:szCs w:val="21"/>
        </w:rPr>
        <w:t>在体育竞赛中取得显著成绩，为国家争得荣誉。非体育专业学生参加省级以上体育比赛获得个人项目前三名，集体项目前二名；高水平运动员（特招生）参加国际和全国性体育比赛获得个人项目前三名、集体项目前二名。集体项目应为主力队员；</w:t>
      </w:r>
    </w:p>
    <w:p w:rsidR="00AD1435" w:rsidRPr="001A1186" w:rsidRDefault="00AD1435" w:rsidP="00AF3A51">
      <w:pPr>
        <w:pStyle w:val="Default"/>
        <w:spacing w:line="240" w:lineRule="atLeast"/>
        <w:ind w:firstLineChars="196" w:firstLine="412"/>
        <w:rPr>
          <w:rFonts w:ascii="Times New Roman" w:eastAsia="宋体" w:hAnsi="Times New Roman" w:cs="Times New Roman"/>
          <w:sz w:val="21"/>
          <w:szCs w:val="21"/>
        </w:rPr>
      </w:pPr>
      <w:r w:rsidRPr="001A1186">
        <w:rPr>
          <w:rFonts w:ascii="Times New Roman" w:eastAsia="宋体" w:hAnsi="Times New Roman" w:cs="Times New Roman"/>
          <w:sz w:val="21"/>
          <w:szCs w:val="21"/>
        </w:rPr>
        <w:t>6.</w:t>
      </w:r>
      <w:r w:rsidRPr="001A1186">
        <w:rPr>
          <w:rFonts w:ascii="Times New Roman" w:eastAsia="宋体" w:hAnsi="Times New Roman" w:cs="Times New Roman"/>
          <w:sz w:val="21"/>
          <w:szCs w:val="21"/>
        </w:rPr>
        <w:t>在重要文艺比赛中取得显著成绩，参加国际和全国性比赛获得前三名，参加省级比赛获得第一名，为国家赢得荣誉。集体项目应为主要演员；</w:t>
      </w:r>
    </w:p>
    <w:p w:rsidR="00AD1435" w:rsidRPr="001A1186" w:rsidRDefault="00AD1435" w:rsidP="00AF3A51">
      <w:pPr>
        <w:pStyle w:val="Default"/>
        <w:spacing w:line="240" w:lineRule="atLeast"/>
        <w:ind w:firstLineChars="196" w:firstLine="412"/>
        <w:rPr>
          <w:rFonts w:ascii="Times New Roman" w:eastAsia="宋体" w:hAnsi="Times New Roman" w:cs="Times New Roman"/>
          <w:sz w:val="21"/>
          <w:szCs w:val="21"/>
        </w:rPr>
      </w:pPr>
      <w:r w:rsidRPr="001A1186">
        <w:rPr>
          <w:rFonts w:ascii="Times New Roman" w:eastAsia="宋体" w:hAnsi="Times New Roman" w:cs="Times New Roman"/>
          <w:sz w:val="21"/>
          <w:szCs w:val="21"/>
        </w:rPr>
        <w:t>7.</w:t>
      </w:r>
      <w:r w:rsidRPr="001A1186">
        <w:rPr>
          <w:rFonts w:ascii="Times New Roman" w:eastAsia="宋体" w:hAnsi="Times New Roman" w:cs="Times New Roman"/>
          <w:sz w:val="21"/>
          <w:szCs w:val="21"/>
        </w:rPr>
        <w:t>获全国三好学生、全国优秀学生干部、全国社会实践先进个人、全国十大杰出青年、中国青年五四奖章等全国性荣誉称号。</w:t>
      </w:r>
    </w:p>
    <w:p w:rsidR="00AD1435" w:rsidRPr="001A1186" w:rsidRDefault="00AD1435" w:rsidP="00AF3A51">
      <w:pPr>
        <w:pStyle w:val="Default"/>
        <w:spacing w:line="240" w:lineRule="atLeast"/>
        <w:ind w:firstLineChars="196" w:firstLine="412"/>
        <w:rPr>
          <w:rFonts w:ascii="Times New Roman" w:eastAsia="宋体" w:hAnsi="Times New Roman" w:cs="Times New Roman"/>
          <w:sz w:val="21"/>
          <w:szCs w:val="21"/>
        </w:rPr>
      </w:pPr>
      <w:r w:rsidRPr="001A1186">
        <w:rPr>
          <w:rFonts w:ascii="Times New Roman" w:eastAsia="宋体" w:hAnsi="Times New Roman" w:cs="Times New Roman"/>
          <w:sz w:val="21"/>
          <w:szCs w:val="21"/>
        </w:rPr>
        <w:t>上述七方面以外，如在其他方面有同等级别的特别优秀表现，也可作为突出表现提交相关资料。</w:t>
      </w:r>
    </w:p>
    <w:p w:rsidR="007F033F" w:rsidRPr="001A1186" w:rsidRDefault="007F033F" w:rsidP="00AD1435">
      <w:pPr>
        <w:pStyle w:val="Default"/>
        <w:spacing w:line="460" w:lineRule="exact"/>
        <w:ind w:firstLineChars="196" w:firstLine="470"/>
        <w:rPr>
          <w:rFonts w:ascii="Times New Roman" w:eastAsia="宋体" w:hAnsi="Times New Roman" w:cs="Times New Roman"/>
        </w:rPr>
      </w:pPr>
    </w:p>
    <w:p w:rsidR="001F3EFA" w:rsidRPr="001A1186" w:rsidRDefault="001F3EFA" w:rsidP="001F3EFA">
      <w:pPr>
        <w:widowControl/>
        <w:spacing w:line="360" w:lineRule="auto"/>
        <w:jc w:val="left"/>
        <w:rPr>
          <w:b/>
          <w:bCs/>
          <w:kern w:val="0"/>
          <w:sz w:val="24"/>
        </w:rPr>
      </w:pPr>
      <w:r w:rsidRPr="001A1186">
        <w:rPr>
          <w:bCs/>
          <w:sz w:val="24"/>
        </w:rPr>
        <w:lastRenderedPageBreak/>
        <w:t>附件</w:t>
      </w:r>
      <w:r w:rsidR="00AD1435" w:rsidRPr="001A1186">
        <w:rPr>
          <w:bCs/>
          <w:sz w:val="24"/>
        </w:rPr>
        <w:t>2</w:t>
      </w:r>
      <w:r w:rsidRPr="001A1186">
        <w:rPr>
          <w:bCs/>
          <w:kern w:val="0"/>
          <w:sz w:val="24"/>
        </w:rPr>
        <w:t>：</w:t>
      </w:r>
      <w:r w:rsidRPr="001A1186">
        <w:rPr>
          <w:b/>
          <w:kern w:val="0"/>
          <w:sz w:val="24"/>
        </w:rPr>
        <w:t>财经管理学院</w:t>
      </w:r>
      <w:r w:rsidRPr="001A1186">
        <w:rPr>
          <w:b/>
          <w:kern w:val="0"/>
          <w:sz w:val="24"/>
        </w:rPr>
        <w:t>2016</w:t>
      </w:r>
      <w:r w:rsidRPr="001A1186">
        <w:rPr>
          <w:b/>
          <w:kern w:val="0"/>
          <w:sz w:val="24"/>
        </w:rPr>
        <w:t>年</w:t>
      </w:r>
      <w:r w:rsidRPr="001A1186">
        <w:rPr>
          <w:b/>
          <w:bCs/>
          <w:kern w:val="0"/>
          <w:sz w:val="24"/>
        </w:rPr>
        <w:t>国家励志奖学金、国家助学金名额分配表</w:t>
      </w:r>
    </w:p>
    <w:p w:rsidR="00AF3A51" w:rsidRPr="001A1186" w:rsidRDefault="00AF3A51" w:rsidP="001F3EFA">
      <w:pPr>
        <w:widowControl/>
        <w:spacing w:line="360" w:lineRule="auto"/>
        <w:jc w:val="left"/>
        <w:rPr>
          <w:bCs/>
          <w:kern w:val="0"/>
          <w:sz w:val="24"/>
        </w:rPr>
      </w:pPr>
    </w:p>
    <w:tbl>
      <w:tblPr>
        <w:tblW w:w="9640" w:type="dxa"/>
        <w:jc w:val="center"/>
        <w:tblInd w:w="93" w:type="dxa"/>
        <w:tblLook w:val="04A0"/>
      </w:tblPr>
      <w:tblGrid>
        <w:gridCol w:w="1433"/>
        <w:gridCol w:w="1559"/>
        <w:gridCol w:w="1134"/>
        <w:gridCol w:w="851"/>
        <w:gridCol w:w="850"/>
        <w:gridCol w:w="1418"/>
        <w:gridCol w:w="2395"/>
      </w:tblGrid>
      <w:tr w:rsidR="00703C32" w:rsidRPr="001A1186" w:rsidTr="00703C32">
        <w:trPr>
          <w:trHeight w:val="270"/>
          <w:jc w:val="center"/>
        </w:trPr>
        <w:tc>
          <w:tcPr>
            <w:tcW w:w="299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03C32" w:rsidRPr="001A1186" w:rsidRDefault="00703C32" w:rsidP="009A20AD">
            <w:pPr>
              <w:widowControl/>
              <w:jc w:val="center"/>
              <w:rPr>
                <w:b/>
                <w:bCs/>
                <w:color w:val="000000"/>
                <w:kern w:val="0"/>
                <w:sz w:val="22"/>
                <w:szCs w:val="22"/>
              </w:rPr>
            </w:pPr>
            <w:r w:rsidRPr="001A1186">
              <w:rPr>
                <w:rFonts w:hAnsi="宋体"/>
                <w:b/>
                <w:bCs/>
                <w:color w:val="000000"/>
                <w:kern w:val="0"/>
                <w:sz w:val="22"/>
                <w:szCs w:val="22"/>
              </w:rPr>
              <w:t>班级</w:t>
            </w:r>
          </w:p>
        </w:tc>
        <w:tc>
          <w:tcPr>
            <w:tcW w:w="2835" w:type="dxa"/>
            <w:gridSpan w:val="3"/>
            <w:tcBorders>
              <w:top w:val="single" w:sz="4" w:space="0" w:color="auto"/>
              <w:left w:val="nil"/>
              <w:bottom w:val="single" w:sz="4" w:space="0" w:color="auto"/>
              <w:right w:val="single" w:sz="4" w:space="0" w:color="auto"/>
            </w:tcBorders>
            <w:shd w:val="clear" w:color="auto" w:fill="auto"/>
            <w:noWrap/>
            <w:vAlign w:val="bottom"/>
            <w:hideMark/>
          </w:tcPr>
          <w:p w:rsidR="00703C32" w:rsidRPr="001A1186" w:rsidRDefault="00703C32" w:rsidP="009A20AD">
            <w:pPr>
              <w:widowControl/>
              <w:jc w:val="center"/>
              <w:rPr>
                <w:b/>
                <w:bCs/>
                <w:color w:val="000000"/>
                <w:kern w:val="0"/>
                <w:sz w:val="22"/>
                <w:szCs w:val="22"/>
              </w:rPr>
            </w:pPr>
            <w:r w:rsidRPr="001A1186">
              <w:rPr>
                <w:b/>
                <w:bCs/>
                <w:color w:val="000000"/>
                <w:kern w:val="0"/>
                <w:sz w:val="22"/>
                <w:szCs w:val="22"/>
              </w:rPr>
              <w:t xml:space="preserve">    </w:t>
            </w:r>
            <w:r w:rsidRPr="001A1186">
              <w:rPr>
                <w:rFonts w:hAnsi="宋体"/>
                <w:b/>
                <w:bCs/>
                <w:color w:val="000000"/>
                <w:kern w:val="0"/>
                <w:sz w:val="22"/>
                <w:szCs w:val="22"/>
              </w:rPr>
              <w:t>人数结构</w:t>
            </w:r>
          </w:p>
        </w:tc>
        <w:tc>
          <w:tcPr>
            <w:tcW w:w="1418" w:type="dxa"/>
            <w:vMerge w:val="restart"/>
            <w:tcBorders>
              <w:top w:val="single" w:sz="4" w:space="0" w:color="auto"/>
              <w:left w:val="nil"/>
              <w:right w:val="single" w:sz="4" w:space="0" w:color="auto"/>
            </w:tcBorders>
            <w:shd w:val="clear" w:color="auto" w:fill="auto"/>
            <w:noWrap/>
            <w:vAlign w:val="center"/>
            <w:hideMark/>
          </w:tcPr>
          <w:p w:rsidR="00703C32" w:rsidRPr="001A1186" w:rsidRDefault="00703C32" w:rsidP="00703C32">
            <w:pPr>
              <w:widowControl/>
              <w:jc w:val="center"/>
              <w:rPr>
                <w:b/>
                <w:bCs/>
                <w:color w:val="000000"/>
                <w:kern w:val="0"/>
                <w:sz w:val="22"/>
                <w:szCs w:val="22"/>
              </w:rPr>
            </w:pPr>
            <w:r w:rsidRPr="001A1186">
              <w:rPr>
                <w:rFonts w:hAnsi="宋体"/>
                <w:b/>
                <w:bCs/>
                <w:color w:val="000000"/>
                <w:kern w:val="0"/>
                <w:sz w:val="22"/>
                <w:szCs w:val="22"/>
              </w:rPr>
              <w:t>助学金名额</w:t>
            </w:r>
          </w:p>
        </w:tc>
        <w:tc>
          <w:tcPr>
            <w:tcW w:w="2395" w:type="dxa"/>
            <w:vMerge w:val="restart"/>
            <w:tcBorders>
              <w:top w:val="single" w:sz="4" w:space="0" w:color="auto"/>
              <w:left w:val="nil"/>
              <w:right w:val="single" w:sz="4" w:space="0" w:color="auto"/>
            </w:tcBorders>
            <w:shd w:val="clear" w:color="auto" w:fill="auto"/>
            <w:noWrap/>
            <w:vAlign w:val="center"/>
            <w:hideMark/>
          </w:tcPr>
          <w:p w:rsidR="00703C32" w:rsidRPr="001A1186" w:rsidRDefault="00703C32" w:rsidP="00703C32">
            <w:pPr>
              <w:widowControl/>
              <w:jc w:val="center"/>
              <w:rPr>
                <w:b/>
                <w:bCs/>
                <w:color w:val="000000"/>
                <w:kern w:val="0"/>
                <w:sz w:val="22"/>
                <w:szCs w:val="22"/>
              </w:rPr>
            </w:pPr>
            <w:r w:rsidRPr="001A1186">
              <w:rPr>
                <w:rFonts w:hAnsi="宋体"/>
                <w:b/>
                <w:bCs/>
                <w:color w:val="000000"/>
                <w:kern w:val="0"/>
                <w:sz w:val="22"/>
                <w:szCs w:val="22"/>
              </w:rPr>
              <w:t>国家励志奖学金名额</w:t>
            </w:r>
          </w:p>
        </w:tc>
      </w:tr>
      <w:tr w:rsidR="00703C32" w:rsidRPr="001A1186" w:rsidTr="00913472">
        <w:trPr>
          <w:trHeight w:val="270"/>
          <w:jc w:val="center"/>
        </w:trPr>
        <w:tc>
          <w:tcPr>
            <w:tcW w:w="1433" w:type="dxa"/>
            <w:tcBorders>
              <w:top w:val="nil"/>
              <w:left w:val="single" w:sz="4" w:space="0" w:color="auto"/>
              <w:bottom w:val="single" w:sz="4" w:space="0" w:color="auto"/>
              <w:right w:val="single" w:sz="4" w:space="0" w:color="auto"/>
            </w:tcBorders>
            <w:shd w:val="clear" w:color="auto" w:fill="auto"/>
            <w:noWrap/>
            <w:vAlign w:val="bottom"/>
            <w:hideMark/>
          </w:tcPr>
          <w:p w:rsidR="00703C32" w:rsidRPr="001A1186" w:rsidRDefault="00703C32" w:rsidP="009A20AD">
            <w:pPr>
              <w:widowControl/>
              <w:jc w:val="center"/>
              <w:rPr>
                <w:b/>
                <w:bCs/>
                <w:color w:val="000000"/>
                <w:kern w:val="0"/>
                <w:sz w:val="22"/>
                <w:szCs w:val="22"/>
              </w:rPr>
            </w:pPr>
            <w:r w:rsidRPr="001A1186">
              <w:rPr>
                <w:rFonts w:hAnsi="宋体"/>
                <w:b/>
                <w:bCs/>
                <w:color w:val="000000"/>
                <w:kern w:val="0"/>
                <w:sz w:val="22"/>
                <w:szCs w:val="22"/>
              </w:rPr>
              <w:t>年级</w:t>
            </w:r>
          </w:p>
        </w:tc>
        <w:tc>
          <w:tcPr>
            <w:tcW w:w="1559" w:type="dxa"/>
            <w:tcBorders>
              <w:top w:val="nil"/>
              <w:left w:val="nil"/>
              <w:bottom w:val="single" w:sz="4" w:space="0" w:color="auto"/>
              <w:right w:val="single" w:sz="4" w:space="0" w:color="auto"/>
            </w:tcBorders>
            <w:shd w:val="clear" w:color="auto" w:fill="auto"/>
            <w:noWrap/>
            <w:vAlign w:val="bottom"/>
            <w:hideMark/>
          </w:tcPr>
          <w:p w:rsidR="00703C32" w:rsidRPr="001A1186" w:rsidRDefault="00703C32" w:rsidP="009A20AD">
            <w:pPr>
              <w:widowControl/>
              <w:jc w:val="center"/>
              <w:rPr>
                <w:b/>
                <w:bCs/>
                <w:color w:val="000000"/>
                <w:kern w:val="0"/>
                <w:sz w:val="22"/>
                <w:szCs w:val="22"/>
              </w:rPr>
            </w:pPr>
            <w:r w:rsidRPr="001A1186">
              <w:rPr>
                <w:rFonts w:hAnsi="宋体"/>
                <w:b/>
                <w:bCs/>
                <w:color w:val="000000"/>
                <w:kern w:val="0"/>
                <w:sz w:val="22"/>
                <w:szCs w:val="22"/>
              </w:rPr>
              <w:t>班次</w:t>
            </w:r>
          </w:p>
        </w:tc>
        <w:tc>
          <w:tcPr>
            <w:tcW w:w="1134" w:type="dxa"/>
            <w:tcBorders>
              <w:top w:val="nil"/>
              <w:left w:val="nil"/>
              <w:bottom w:val="single" w:sz="4" w:space="0" w:color="auto"/>
              <w:right w:val="single" w:sz="4" w:space="0" w:color="auto"/>
            </w:tcBorders>
            <w:shd w:val="clear" w:color="auto" w:fill="auto"/>
            <w:noWrap/>
            <w:vAlign w:val="bottom"/>
            <w:hideMark/>
          </w:tcPr>
          <w:p w:rsidR="00703C32" w:rsidRPr="001A1186" w:rsidRDefault="00703C32" w:rsidP="009A20AD">
            <w:pPr>
              <w:widowControl/>
              <w:jc w:val="center"/>
              <w:rPr>
                <w:b/>
                <w:bCs/>
                <w:color w:val="000000"/>
                <w:kern w:val="0"/>
                <w:sz w:val="22"/>
                <w:szCs w:val="22"/>
              </w:rPr>
            </w:pPr>
            <w:r w:rsidRPr="001A1186">
              <w:rPr>
                <w:rFonts w:hAnsi="宋体"/>
                <w:b/>
                <w:bCs/>
                <w:color w:val="000000"/>
                <w:kern w:val="0"/>
                <w:sz w:val="22"/>
                <w:szCs w:val="22"/>
              </w:rPr>
              <w:t>人数</w:t>
            </w:r>
          </w:p>
        </w:tc>
        <w:tc>
          <w:tcPr>
            <w:tcW w:w="851" w:type="dxa"/>
            <w:tcBorders>
              <w:top w:val="nil"/>
              <w:left w:val="nil"/>
              <w:bottom w:val="single" w:sz="4" w:space="0" w:color="auto"/>
              <w:right w:val="single" w:sz="4" w:space="0" w:color="auto"/>
            </w:tcBorders>
            <w:shd w:val="clear" w:color="auto" w:fill="auto"/>
            <w:noWrap/>
            <w:vAlign w:val="bottom"/>
            <w:hideMark/>
          </w:tcPr>
          <w:p w:rsidR="00703C32" w:rsidRPr="001A1186" w:rsidRDefault="00703C32" w:rsidP="009A20AD">
            <w:pPr>
              <w:widowControl/>
              <w:jc w:val="center"/>
              <w:rPr>
                <w:b/>
                <w:bCs/>
                <w:color w:val="000000"/>
                <w:kern w:val="0"/>
                <w:sz w:val="22"/>
                <w:szCs w:val="22"/>
              </w:rPr>
            </w:pPr>
            <w:r w:rsidRPr="001A1186">
              <w:rPr>
                <w:rFonts w:hAnsi="宋体"/>
                <w:b/>
                <w:bCs/>
                <w:color w:val="000000"/>
                <w:kern w:val="0"/>
                <w:sz w:val="22"/>
                <w:szCs w:val="22"/>
              </w:rPr>
              <w:t>升本</w:t>
            </w:r>
          </w:p>
        </w:tc>
        <w:tc>
          <w:tcPr>
            <w:tcW w:w="850" w:type="dxa"/>
            <w:tcBorders>
              <w:top w:val="nil"/>
              <w:left w:val="nil"/>
              <w:bottom w:val="single" w:sz="4" w:space="0" w:color="auto"/>
              <w:right w:val="single" w:sz="4" w:space="0" w:color="auto"/>
            </w:tcBorders>
            <w:shd w:val="clear" w:color="auto" w:fill="auto"/>
            <w:noWrap/>
            <w:vAlign w:val="bottom"/>
            <w:hideMark/>
          </w:tcPr>
          <w:p w:rsidR="00703C32" w:rsidRPr="001A1186" w:rsidRDefault="00703C32" w:rsidP="009A20AD">
            <w:pPr>
              <w:widowControl/>
              <w:jc w:val="center"/>
              <w:rPr>
                <w:b/>
                <w:bCs/>
                <w:color w:val="000000"/>
                <w:kern w:val="0"/>
                <w:sz w:val="22"/>
                <w:szCs w:val="22"/>
              </w:rPr>
            </w:pPr>
            <w:r w:rsidRPr="001A1186">
              <w:rPr>
                <w:rFonts w:hAnsi="宋体"/>
                <w:b/>
                <w:bCs/>
                <w:color w:val="000000"/>
                <w:kern w:val="0"/>
                <w:sz w:val="22"/>
                <w:szCs w:val="22"/>
              </w:rPr>
              <w:t>休学</w:t>
            </w:r>
          </w:p>
        </w:tc>
        <w:tc>
          <w:tcPr>
            <w:tcW w:w="1418" w:type="dxa"/>
            <w:vMerge/>
            <w:tcBorders>
              <w:left w:val="nil"/>
              <w:bottom w:val="single" w:sz="4" w:space="0" w:color="auto"/>
              <w:right w:val="single" w:sz="4" w:space="0" w:color="auto"/>
            </w:tcBorders>
            <w:shd w:val="clear" w:color="auto" w:fill="auto"/>
            <w:noWrap/>
            <w:vAlign w:val="bottom"/>
            <w:hideMark/>
          </w:tcPr>
          <w:p w:rsidR="00703C32" w:rsidRPr="001A1186" w:rsidRDefault="00703C32" w:rsidP="009A20AD">
            <w:pPr>
              <w:widowControl/>
              <w:jc w:val="center"/>
              <w:rPr>
                <w:b/>
                <w:bCs/>
                <w:color w:val="000000"/>
                <w:kern w:val="0"/>
                <w:sz w:val="22"/>
                <w:szCs w:val="22"/>
              </w:rPr>
            </w:pPr>
          </w:p>
        </w:tc>
        <w:tc>
          <w:tcPr>
            <w:tcW w:w="2395" w:type="dxa"/>
            <w:vMerge/>
            <w:tcBorders>
              <w:left w:val="nil"/>
              <w:bottom w:val="single" w:sz="4" w:space="0" w:color="auto"/>
              <w:right w:val="single" w:sz="4" w:space="0" w:color="auto"/>
            </w:tcBorders>
            <w:shd w:val="clear" w:color="auto" w:fill="auto"/>
            <w:noWrap/>
            <w:vAlign w:val="bottom"/>
            <w:hideMark/>
          </w:tcPr>
          <w:p w:rsidR="00703C32" w:rsidRPr="001A1186" w:rsidRDefault="00703C32" w:rsidP="009A20AD">
            <w:pPr>
              <w:widowControl/>
              <w:jc w:val="center"/>
              <w:rPr>
                <w:b/>
                <w:bCs/>
                <w:color w:val="000000"/>
                <w:kern w:val="0"/>
                <w:sz w:val="22"/>
                <w:szCs w:val="22"/>
              </w:rPr>
            </w:pPr>
          </w:p>
        </w:tc>
      </w:tr>
      <w:tr w:rsidR="009A20AD" w:rsidRPr="001A1186" w:rsidTr="00AF3A51">
        <w:trPr>
          <w:trHeight w:val="270"/>
          <w:jc w:val="center"/>
        </w:trPr>
        <w:tc>
          <w:tcPr>
            <w:tcW w:w="143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A20AD" w:rsidRPr="001A1186" w:rsidRDefault="009A20AD" w:rsidP="009A20AD">
            <w:pPr>
              <w:widowControl/>
              <w:jc w:val="center"/>
              <w:rPr>
                <w:b/>
                <w:color w:val="000000"/>
                <w:kern w:val="0"/>
                <w:sz w:val="24"/>
                <w:szCs w:val="22"/>
              </w:rPr>
            </w:pPr>
            <w:r w:rsidRPr="001A1186">
              <w:rPr>
                <w:b/>
                <w:color w:val="000000"/>
                <w:kern w:val="0"/>
                <w:sz w:val="24"/>
                <w:szCs w:val="22"/>
              </w:rPr>
              <w:t>2013</w:t>
            </w:r>
            <w:r w:rsidRPr="001A1186">
              <w:rPr>
                <w:rFonts w:hAnsi="宋体"/>
                <w:b/>
                <w:color w:val="000000"/>
                <w:kern w:val="0"/>
                <w:sz w:val="24"/>
                <w:szCs w:val="22"/>
              </w:rPr>
              <w:t>级</w:t>
            </w:r>
          </w:p>
        </w:tc>
        <w:tc>
          <w:tcPr>
            <w:tcW w:w="1559" w:type="dxa"/>
            <w:tcBorders>
              <w:top w:val="nil"/>
              <w:left w:val="nil"/>
              <w:bottom w:val="single" w:sz="4" w:space="0" w:color="auto"/>
              <w:right w:val="single" w:sz="4" w:space="0" w:color="auto"/>
            </w:tcBorders>
            <w:shd w:val="clear" w:color="auto" w:fill="auto"/>
            <w:noWrap/>
            <w:vAlign w:val="bottom"/>
            <w:hideMark/>
          </w:tcPr>
          <w:p w:rsidR="009A20AD" w:rsidRPr="001A1186" w:rsidRDefault="009A20AD" w:rsidP="009A20AD">
            <w:pPr>
              <w:widowControl/>
              <w:jc w:val="center"/>
              <w:rPr>
                <w:b/>
                <w:color w:val="000000"/>
                <w:kern w:val="0"/>
                <w:sz w:val="24"/>
                <w:szCs w:val="22"/>
              </w:rPr>
            </w:pPr>
            <w:r w:rsidRPr="001A1186">
              <w:rPr>
                <w:rFonts w:hAnsi="宋体"/>
                <w:b/>
                <w:color w:val="000000"/>
                <w:kern w:val="0"/>
                <w:sz w:val="24"/>
                <w:szCs w:val="22"/>
              </w:rPr>
              <w:t>管</w:t>
            </w:r>
            <w:r w:rsidRPr="001A1186">
              <w:rPr>
                <w:b/>
                <w:color w:val="000000"/>
                <w:kern w:val="0"/>
                <w:sz w:val="24"/>
                <w:szCs w:val="22"/>
              </w:rPr>
              <w:t>2</w:t>
            </w:r>
          </w:p>
        </w:tc>
        <w:tc>
          <w:tcPr>
            <w:tcW w:w="1134" w:type="dxa"/>
            <w:tcBorders>
              <w:top w:val="nil"/>
              <w:left w:val="nil"/>
              <w:bottom w:val="single" w:sz="4" w:space="0" w:color="auto"/>
              <w:right w:val="single" w:sz="4" w:space="0" w:color="auto"/>
            </w:tcBorders>
            <w:shd w:val="clear" w:color="auto" w:fill="auto"/>
            <w:noWrap/>
            <w:vAlign w:val="center"/>
            <w:hideMark/>
          </w:tcPr>
          <w:p w:rsidR="009A20AD" w:rsidRPr="001A1186" w:rsidRDefault="009A20AD" w:rsidP="009A20AD">
            <w:pPr>
              <w:widowControl/>
              <w:jc w:val="center"/>
              <w:rPr>
                <w:b/>
                <w:kern w:val="0"/>
                <w:sz w:val="24"/>
                <w:szCs w:val="22"/>
              </w:rPr>
            </w:pPr>
            <w:r w:rsidRPr="001A1186">
              <w:rPr>
                <w:b/>
                <w:kern w:val="0"/>
                <w:sz w:val="24"/>
                <w:szCs w:val="22"/>
              </w:rPr>
              <w:t>63</w:t>
            </w:r>
          </w:p>
        </w:tc>
        <w:tc>
          <w:tcPr>
            <w:tcW w:w="851" w:type="dxa"/>
            <w:tcBorders>
              <w:top w:val="nil"/>
              <w:left w:val="nil"/>
              <w:bottom w:val="single" w:sz="4" w:space="0" w:color="auto"/>
              <w:right w:val="single" w:sz="4" w:space="0" w:color="auto"/>
            </w:tcBorders>
            <w:shd w:val="clear" w:color="auto" w:fill="auto"/>
            <w:noWrap/>
            <w:vAlign w:val="center"/>
            <w:hideMark/>
          </w:tcPr>
          <w:p w:rsidR="009A20AD" w:rsidRPr="001A1186" w:rsidRDefault="009A20AD" w:rsidP="009A20AD">
            <w:pPr>
              <w:widowControl/>
              <w:jc w:val="center"/>
              <w:rPr>
                <w:b/>
                <w:kern w:val="0"/>
                <w:sz w:val="24"/>
                <w:szCs w:val="22"/>
              </w:rPr>
            </w:pPr>
            <w:r w:rsidRPr="001A1186">
              <w:rPr>
                <w:rFonts w:hAnsi="宋体"/>
                <w:b/>
                <w:kern w:val="0"/>
                <w:sz w:val="24"/>
                <w:szCs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9A20AD" w:rsidRPr="001A1186" w:rsidRDefault="009A20AD" w:rsidP="009A20AD">
            <w:pPr>
              <w:widowControl/>
              <w:jc w:val="center"/>
              <w:rPr>
                <w:b/>
                <w:kern w:val="0"/>
                <w:sz w:val="24"/>
                <w:szCs w:val="22"/>
              </w:rPr>
            </w:pPr>
            <w:r w:rsidRPr="001A1186">
              <w:rPr>
                <w:b/>
                <w:kern w:val="0"/>
                <w:sz w:val="24"/>
                <w:szCs w:val="22"/>
              </w:rPr>
              <w:t>1</w:t>
            </w:r>
          </w:p>
        </w:tc>
        <w:tc>
          <w:tcPr>
            <w:tcW w:w="1418" w:type="dxa"/>
            <w:tcBorders>
              <w:top w:val="nil"/>
              <w:left w:val="nil"/>
              <w:bottom w:val="single" w:sz="4" w:space="0" w:color="auto"/>
              <w:right w:val="single" w:sz="4" w:space="0" w:color="auto"/>
            </w:tcBorders>
            <w:shd w:val="clear" w:color="auto" w:fill="auto"/>
            <w:noWrap/>
            <w:vAlign w:val="center"/>
            <w:hideMark/>
          </w:tcPr>
          <w:p w:rsidR="009A20AD" w:rsidRPr="001A1186" w:rsidRDefault="009A20AD" w:rsidP="009A20AD">
            <w:pPr>
              <w:widowControl/>
              <w:jc w:val="center"/>
              <w:rPr>
                <w:b/>
                <w:kern w:val="0"/>
                <w:sz w:val="24"/>
                <w:szCs w:val="22"/>
              </w:rPr>
            </w:pPr>
            <w:r w:rsidRPr="001A1186">
              <w:rPr>
                <w:b/>
                <w:kern w:val="0"/>
                <w:sz w:val="24"/>
                <w:szCs w:val="22"/>
              </w:rPr>
              <w:t>18</w:t>
            </w:r>
          </w:p>
        </w:tc>
        <w:tc>
          <w:tcPr>
            <w:tcW w:w="2395" w:type="dxa"/>
            <w:tcBorders>
              <w:top w:val="nil"/>
              <w:left w:val="nil"/>
              <w:bottom w:val="single" w:sz="4" w:space="0" w:color="auto"/>
              <w:right w:val="single" w:sz="4" w:space="0" w:color="auto"/>
            </w:tcBorders>
            <w:shd w:val="clear" w:color="auto" w:fill="auto"/>
            <w:noWrap/>
            <w:vAlign w:val="center"/>
            <w:hideMark/>
          </w:tcPr>
          <w:p w:rsidR="009A20AD" w:rsidRPr="001A1186" w:rsidRDefault="009A20AD" w:rsidP="009A20AD">
            <w:pPr>
              <w:widowControl/>
              <w:jc w:val="center"/>
              <w:rPr>
                <w:b/>
                <w:kern w:val="0"/>
                <w:sz w:val="24"/>
                <w:szCs w:val="22"/>
              </w:rPr>
            </w:pPr>
            <w:r w:rsidRPr="001A1186">
              <w:rPr>
                <w:b/>
                <w:kern w:val="0"/>
                <w:sz w:val="24"/>
                <w:szCs w:val="22"/>
              </w:rPr>
              <w:t>3</w:t>
            </w:r>
          </w:p>
        </w:tc>
      </w:tr>
      <w:tr w:rsidR="009A20AD" w:rsidRPr="001A1186" w:rsidTr="00AF3A51">
        <w:trPr>
          <w:trHeight w:val="270"/>
          <w:jc w:val="center"/>
        </w:trPr>
        <w:tc>
          <w:tcPr>
            <w:tcW w:w="1433" w:type="dxa"/>
            <w:vMerge/>
            <w:tcBorders>
              <w:top w:val="nil"/>
              <w:left w:val="single" w:sz="4" w:space="0" w:color="auto"/>
              <w:bottom w:val="single" w:sz="4" w:space="0" w:color="auto"/>
              <w:right w:val="single" w:sz="4" w:space="0" w:color="auto"/>
            </w:tcBorders>
            <w:vAlign w:val="center"/>
            <w:hideMark/>
          </w:tcPr>
          <w:p w:rsidR="009A20AD" w:rsidRPr="001A1186" w:rsidRDefault="009A20AD" w:rsidP="009A20AD">
            <w:pPr>
              <w:widowControl/>
              <w:jc w:val="left"/>
              <w:rPr>
                <w:b/>
                <w:color w:val="000000"/>
                <w:kern w:val="0"/>
                <w:sz w:val="22"/>
                <w:szCs w:val="22"/>
              </w:rPr>
            </w:pPr>
          </w:p>
        </w:tc>
        <w:tc>
          <w:tcPr>
            <w:tcW w:w="1559" w:type="dxa"/>
            <w:tcBorders>
              <w:top w:val="nil"/>
              <w:left w:val="nil"/>
              <w:bottom w:val="single" w:sz="4" w:space="0" w:color="auto"/>
              <w:right w:val="single" w:sz="4" w:space="0" w:color="auto"/>
            </w:tcBorders>
            <w:shd w:val="clear" w:color="auto" w:fill="auto"/>
            <w:noWrap/>
            <w:vAlign w:val="bottom"/>
            <w:hideMark/>
          </w:tcPr>
          <w:p w:rsidR="009A20AD" w:rsidRPr="001A1186" w:rsidRDefault="009A20AD" w:rsidP="009A20AD">
            <w:pPr>
              <w:widowControl/>
              <w:jc w:val="center"/>
              <w:rPr>
                <w:b/>
                <w:color w:val="000000"/>
                <w:kern w:val="0"/>
                <w:sz w:val="22"/>
                <w:szCs w:val="22"/>
              </w:rPr>
            </w:pPr>
            <w:r w:rsidRPr="001A1186">
              <w:rPr>
                <w:rFonts w:hAnsi="宋体"/>
                <w:b/>
                <w:color w:val="000000"/>
                <w:kern w:val="0"/>
                <w:sz w:val="22"/>
                <w:szCs w:val="22"/>
              </w:rPr>
              <w:t>数</w:t>
            </w:r>
            <w:r w:rsidRPr="001A1186">
              <w:rPr>
                <w:b/>
                <w:color w:val="000000"/>
                <w:kern w:val="0"/>
                <w:sz w:val="22"/>
                <w:szCs w:val="22"/>
              </w:rPr>
              <w:t>3</w:t>
            </w:r>
          </w:p>
        </w:tc>
        <w:tc>
          <w:tcPr>
            <w:tcW w:w="1134" w:type="dxa"/>
            <w:tcBorders>
              <w:top w:val="nil"/>
              <w:left w:val="nil"/>
              <w:bottom w:val="single" w:sz="4" w:space="0" w:color="auto"/>
              <w:right w:val="single" w:sz="4" w:space="0" w:color="auto"/>
            </w:tcBorders>
            <w:shd w:val="clear" w:color="auto" w:fill="auto"/>
            <w:noWrap/>
            <w:vAlign w:val="center"/>
            <w:hideMark/>
          </w:tcPr>
          <w:p w:rsidR="009A20AD" w:rsidRPr="001A1186" w:rsidRDefault="009A20AD" w:rsidP="009A20AD">
            <w:pPr>
              <w:widowControl/>
              <w:jc w:val="center"/>
              <w:rPr>
                <w:b/>
                <w:kern w:val="0"/>
                <w:sz w:val="22"/>
                <w:szCs w:val="22"/>
              </w:rPr>
            </w:pPr>
            <w:r w:rsidRPr="001A1186">
              <w:rPr>
                <w:b/>
                <w:kern w:val="0"/>
                <w:sz w:val="22"/>
                <w:szCs w:val="22"/>
              </w:rPr>
              <w:t>40</w:t>
            </w:r>
          </w:p>
        </w:tc>
        <w:tc>
          <w:tcPr>
            <w:tcW w:w="851" w:type="dxa"/>
            <w:tcBorders>
              <w:top w:val="nil"/>
              <w:left w:val="nil"/>
              <w:bottom w:val="single" w:sz="4" w:space="0" w:color="auto"/>
              <w:right w:val="single" w:sz="4" w:space="0" w:color="auto"/>
            </w:tcBorders>
            <w:shd w:val="clear" w:color="auto" w:fill="auto"/>
            <w:noWrap/>
            <w:vAlign w:val="center"/>
            <w:hideMark/>
          </w:tcPr>
          <w:p w:rsidR="009A20AD" w:rsidRPr="001A1186" w:rsidRDefault="009A20AD" w:rsidP="009A20AD">
            <w:pPr>
              <w:widowControl/>
              <w:jc w:val="center"/>
              <w:rPr>
                <w:b/>
                <w:kern w:val="0"/>
                <w:sz w:val="22"/>
                <w:szCs w:val="22"/>
              </w:rPr>
            </w:pPr>
            <w:r w:rsidRPr="001A1186">
              <w:rPr>
                <w:rFonts w:hAnsi="宋体"/>
                <w:b/>
                <w:kern w:val="0"/>
                <w:sz w:val="22"/>
                <w:szCs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9A20AD" w:rsidRPr="001A1186" w:rsidRDefault="009A20AD" w:rsidP="009A20AD">
            <w:pPr>
              <w:widowControl/>
              <w:jc w:val="center"/>
              <w:rPr>
                <w:b/>
                <w:kern w:val="0"/>
                <w:sz w:val="22"/>
                <w:szCs w:val="22"/>
              </w:rPr>
            </w:pPr>
            <w:r w:rsidRPr="001A1186">
              <w:rPr>
                <w:b/>
                <w:kern w:val="0"/>
                <w:sz w:val="22"/>
                <w:szCs w:val="22"/>
              </w:rPr>
              <w:t>0</w:t>
            </w:r>
          </w:p>
        </w:tc>
        <w:tc>
          <w:tcPr>
            <w:tcW w:w="1418" w:type="dxa"/>
            <w:tcBorders>
              <w:top w:val="nil"/>
              <w:left w:val="nil"/>
              <w:bottom w:val="single" w:sz="4" w:space="0" w:color="auto"/>
              <w:right w:val="single" w:sz="4" w:space="0" w:color="auto"/>
            </w:tcBorders>
            <w:shd w:val="clear" w:color="auto" w:fill="auto"/>
            <w:noWrap/>
            <w:vAlign w:val="center"/>
            <w:hideMark/>
          </w:tcPr>
          <w:p w:rsidR="009A20AD" w:rsidRPr="001A1186" w:rsidRDefault="009A20AD" w:rsidP="009A20AD">
            <w:pPr>
              <w:widowControl/>
              <w:jc w:val="center"/>
              <w:rPr>
                <w:b/>
                <w:kern w:val="0"/>
                <w:sz w:val="22"/>
                <w:szCs w:val="22"/>
              </w:rPr>
            </w:pPr>
            <w:r w:rsidRPr="001A1186">
              <w:rPr>
                <w:b/>
                <w:kern w:val="0"/>
                <w:sz w:val="22"/>
                <w:szCs w:val="22"/>
              </w:rPr>
              <w:t>12</w:t>
            </w:r>
          </w:p>
        </w:tc>
        <w:tc>
          <w:tcPr>
            <w:tcW w:w="2395" w:type="dxa"/>
            <w:tcBorders>
              <w:top w:val="nil"/>
              <w:left w:val="nil"/>
              <w:bottom w:val="single" w:sz="4" w:space="0" w:color="auto"/>
              <w:right w:val="single" w:sz="4" w:space="0" w:color="auto"/>
            </w:tcBorders>
            <w:shd w:val="clear" w:color="auto" w:fill="auto"/>
            <w:noWrap/>
            <w:vAlign w:val="center"/>
            <w:hideMark/>
          </w:tcPr>
          <w:p w:rsidR="009A20AD" w:rsidRPr="001A1186" w:rsidRDefault="009A20AD" w:rsidP="009A20AD">
            <w:pPr>
              <w:widowControl/>
              <w:jc w:val="center"/>
              <w:rPr>
                <w:b/>
                <w:kern w:val="0"/>
                <w:sz w:val="22"/>
                <w:szCs w:val="22"/>
              </w:rPr>
            </w:pPr>
            <w:r w:rsidRPr="001A1186">
              <w:rPr>
                <w:b/>
                <w:kern w:val="0"/>
                <w:sz w:val="22"/>
                <w:szCs w:val="22"/>
              </w:rPr>
              <w:t>2</w:t>
            </w:r>
          </w:p>
        </w:tc>
      </w:tr>
      <w:tr w:rsidR="009A20AD" w:rsidRPr="001A1186" w:rsidTr="00AF3A51">
        <w:trPr>
          <w:trHeight w:val="270"/>
          <w:jc w:val="center"/>
        </w:trPr>
        <w:tc>
          <w:tcPr>
            <w:tcW w:w="1433" w:type="dxa"/>
            <w:vMerge/>
            <w:tcBorders>
              <w:top w:val="nil"/>
              <w:left w:val="single" w:sz="4" w:space="0" w:color="auto"/>
              <w:bottom w:val="single" w:sz="4" w:space="0" w:color="auto"/>
              <w:right w:val="single" w:sz="4" w:space="0" w:color="auto"/>
            </w:tcBorders>
            <w:vAlign w:val="center"/>
            <w:hideMark/>
          </w:tcPr>
          <w:p w:rsidR="009A20AD" w:rsidRPr="001A1186" w:rsidRDefault="009A20AD" w:rsidP="009A20AD">
            <w:pPr>
              <w:widowControl/>
              <w:jc w:val="left"/>
              <w:rPr>
                <w:b/>
                <w:color w:val="000000"/>
                <w:kern w:val="0"/>
                <w:sz w:val="22"/>
                <w:szCs w:val="22"/>
              </w:rPr>
            </w:pPr>
          </w:p>
        </w:tc>
        <w:tc>
          <w:tcPr>
            <w:tcW w:w="1559" w:type="dxa"/>
            <w:tcBorders>
              <w:top w:val="nil"/>
              <w:left w:val="nil"/>
              <w:bottom w:val="single" w:sz="4" w:space="0" w:color="auto"/>
              <w:right w:val="single" w:sz="4" w:space="0" w:color="auto"/>
            </w:tcBorders>
            <w:shd w:val="clear" w:color="auto" w:fill="auto"/>
            <w:noWrap/>
            <w:vAlign w:val="bottom"/>
            <w:hideMark/>
          </w:tcPr>
          <w:p w:rsidR="009A20AD" w:rsidRPr="001A1186" w:rsidRDefault="009A20AD" w:rsidP="009A20AD">
            <w:pPr>
              <w:widowControl/>
              <w:jc w:val="center"/>
              <w:rPr>
                <w:b/>
                <w:color w:val="000000"/>
                <w:kern w:val="0"/>
                <w:sz w:val="22"/>
                <w:szCs w:val="22"/>
              </w:rPr>
            </w:pPr>
            <w:r w:rsidRPr="001A1186">
              <w:rPr>
                <w:rFonts w:hAnsi="宋体"/>
                <w:b/>
                <w:color w:val="000000"/>
                <w:kern w:val="0"/>
                <w:sz w:val="22"/>
                <w:szCs w:val="22"/>
              </w:rPr>
              <w:t>数</w:t>
            </w:r>
            <w:r w:rsidRPr="001A1186">
              <w:rPr>
                <w:b/>
                <w:color w:val="000000"/>
                <w:kern w:val="0"/>
                <w:sz w:val="22"/>
                <w:szCs w:val="22"/>
              </w:rPr>
              <w:t>4</w:t>
            </w:r>
          </w:p>
        </w:tc>
        <w:tc>
          <w:tcPr>
            <w:tcW w:w="1134" w:type="dxa"/>
            <w:tcBorders>
              <w:top w:val="nil"/>
              <w:left w:val="nil"/>
              <w:bottom w:val="single" w:sz="4" w:space="0" w:color="auto"/>
              <w:right w:val="single" w:sz="4" w:space="0" w:color="auto"/>
            </w:tcBorders>
            <w:shd w:val="clear" w:color="auto" w:fill="auto"/>
            <w:noWrap/>
            <w:vAlign w:val="center"/>
            <w:hideMark/>
          </w:tcPr>
          <w:p w:rsidR="009A20AD" w:rsidRPr="001A1186" w:rsidRDefault="009A20AD" w:rsidP="009A20AD">
            <w:pPr>
              <w:widowControl/>
              <w:jc w:val="center"/>
              <w:rPr>
                <w:b/>
                <w:kern w:val="0"/>
                <w:sz w:val="22"/>
                <w:szCs w:val="22"/>
              </w:rPr>
            </w:pPr>
            <w:r w:rsidRPr="001A1186">
              <w:rPr>
                <w:b/>
                <w:kern w:val="0"/>
                <w:sz w:val="22"/>
                <w:szCs w:val="22"/>
              </w:rPr>
              <w:t>36</w:t>
            </w:r>
          </w:p>
        </w:tc>
        <w:tc>
          <w:tcPr>
            <w:tcW w:w="851" w:type="dxa"/>
            <w:tcBorders>
              <w:top w:val="nil"/>
              <w:left w:val="nil"/>
              <w:bottom w:val="single" w:sz="4" w:space="0" w:color="auto"/>
              <w:right w:val="single" w:sz="4" w:space="0" w:color="auto"/>
            </w:tcBorders>
            <w:shd w:val="clear" w:color="auto" w:fill="auto"/>
            <w:noWrap/>
            <w:vAlign w:val="center"/>
            <w:hideMark/>
          </w:tcPr>
          <w:p w:rsidR="009A20AD" w:rsidRPr="001A1186" w:rsidRDefault="009A20AD" w:rsidP="009A20AD">
            <w:pPr>
              <w:widowControl/>
              <w:jc w:val="center"/>
              <w:rPr>
                <w:b/>
                <w:kern w:val="0"/>
                <w:sz w:val="22"/>
                <w:szCs w:val="22"/>
              </w:rPr>
            </w:pPr>
            <w:r w:rsidRPr="001A1186">
              <w:rPr>
                <w:rFonts w:hAnsi="宋体"/>
                <w:b/>
                <w:kern w:val="0"/>
                <w:sz w:val="22"/>
                <w:szCs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9A20AD" w:rsidRPr="001A1186" w:rsidRDefault="009A20AD" w:rsidP="009A20AD">
            <w:pPr>
              <w:widowControl/>
              <w:jc w:val="center"/>
              <w:rPr>
                <w:b/>
                <w:kern w:val="0"/>
                <w:sz w:val="22"/>
                <w:szCs w:val="22"/>
              </w:rPr>
            </w:pPr>
            <w:r w:rsidRPr="001A1186">
              <w:rPr>
                <w:b/>
                <w:kern w:val="0"/>
                <w:sz w:val="22"/>
                <w:szCs w:val="22"/>
              </w:rPr>
              <w:t>1</w:t>
            </w:r>
          </w:p>
        </w:tc>
        <w:tc>
          <w:tcPr>
            <w:tcW w:w="1418" w:type="dxa"/>
            <w:tcBorders>
              <w:top w:val="nil"/>
              <w:left w:val="nil"/>
              <w:bottom w:val="single" w:sz="4" w:space="0" w:color="auto"/>
              <w:right w:val="single" w:sz="4" w:space="0" w:color="auto"/>
            </w:tcBorders>
            <w:shd w:val="clear" w:color="auto" w:fill="auto"/>
            <w:noWrap/>
            <w:vAlign w:val="center"/>
            <w:hideMark/>
          </w:tcPr>
          <w:p w:rsidR="009A20AD" w:rsidRPr="001A1186" w:rsidRDefault="009A20AD" w:rsidP="009A20AD">
            <w:pPr>
              <w:widowControl/>
              <w:jc w:val="center"/>
              <w:rPr>
                <w:b/>
                <w:kern w:val="0"/>
                <w:sz w:val="22"/>
                <w:szCs w:val="22"/>
              </w:rPr>
            </w:pPr>
            <w:r w:rsidRPr="001A1186">
              <w:rPr>
                <w:b/>
                <w:kern w:val="0"/>
                <w:sz w:val="22"/>
                <w:szCs w:val="22"/>
              </w:rPr>
              <w:t>10</w:t>
            </w:r>
          </w:p>
        </w:tc>
        <w:tc>
          <w:tcPr>
            <w:tcW w:w="2395" w:type="dxa"/>
            <w:tcBorders>
              <w:top w:val="nil"/>
              <w:left w:val="nil"/>
              <w:bottom w:val="single" w:sz="4" w:space="0" w:color="auto"/>
              <w:right w:val="single" w:sz="4" w:space="0" w:color="auto"/>
            </w:tcBorders>
            <w:shd w:val="clear" w:color="auto" w:fill="auto"/>
            <w:noWrap/>
            <w:vAlign w:val="center"/>
            <w:hideMark/>
          </w:tcPr>
          <w:p w:rsidR="009A20AD" w:rsidRPr="001A1186" w:rsidRDefault="009A20AD" w:rsidP="009A20AD">
            <w:pPr>
              <w:widowControl/>
              <w:jc w:val="center"/>
              <w:rPr>
                <w:b/>
                <w:kern w:val="0"/>
                <w:sz w:val="22"/>
                <w:szCs w:val="22"/>
              </w:rPr>
            </w:pPr>
            <w:r w:rsidRPr="001A1186">
              <w:rPr>
                <w:b/>
                <w:kern w:val="0"/>
                <w:sz w:val="22"/>
                <w:szCs w:val="22"/>
              </w:rPr>
              <w:t>2</w:t>
            </w:r>
          </w:p>
        </w:tc>
      </w:tr>
      <w:tr w:rsidR="009A20AD" w:rsidRPr="001A1186" w:rsidTr="00AF3A51">
        <w:trPr>
          <w:trHeight w:val="270"/>
          <w:jc w:val="center"/>
        </w:trPr>
        <w:tc>
          <w:tcPr>
            <w:tcW w:w="1433" w:type="dxa"/>
            <w:vMerge/>
            <w:tcBorders>
              <w:top w:val="nil"/>
              <w:left w:val="single" w:sz="4" w:space="0" w:color="auto"/>
              <w:bottom w:val="single" w:sz="4" w:space="0" w:color="auto"/>
              <w:right w:val="single" w:sz="4" w:space="0" w:color="auto"/>
            </w:tcBorders>
            <w:vAlign w:val="center"/>
            <w:hideMark/>
          </w:tcPr>
          <w:p w:rsidR="009A20AD" w:rsidRPr="001A1186" w:rsidRDefault="009A20AD" w:rsidP="009A20AD">
            <w:pPr>
              <w:widowControl/>
              <w:jc w:val="left"/>
              <w:rPr>
                <w:b/>
                <w:color w:val="000000"/>
                <w:kern w:val="0"/>
                <w:sz w:val="22"/>
                <w:szCs w:val="22"/>
              </w:rPr>
            </w:pPr>
          </w:p>
        </w:tc>
        <w:tc>
          <w:tcPr>
            <w:tcW w:w="1559" w:type="dxa"/>
            <w:tcBorders>
              <w:top w:val="nil"/>
              <w:left w:val="nil"/>
              <w:bottom w:val="single" w:sz="4" w:space="0" w:color="auto"/>
              <w:right w:val="single" w:sz="4" w:space="0" w:color="auto"/>
            </w:tcBorders>
            <w:shd w:val="clear" w:color="auto" w:fill="auto"/>
            <w:noWrap/>
            <w:vAlign w:val="bottom"/>
            <w:hideMark/>
          </w:tcPr>
          <w:p w:rsidR="009A20AD" w:rsidRPr="001A1186" w:rsidRDefault="009A20AD" w:rsidP="009A20AD">
            <w:pPr>
              <w:widowControl/>
              <w:jc w:val="center"/>
              <w:rPr>
                <w:b/>
                <w:color w:val="000000"/>
                <w:kern w:val="0"/>
                <w:sz w:val="22"/>
                <w:szCs w:val="22"/>
              </w:rPr>
            </w:pPr>
            <w:r w:rsidRPr="001A1186">
              <w:rPr>
                <w:rFonts w:hAnsi="宋体"/>
                <w:b/>
                <w:color w:val="000000"/>
                <w:kern w:val="0"/>
                <w:sz w:val="22"/>
                <w:szCs w:val="22"/>
              </w:rPr>
              <w:t>数</w:t>
            </w:r>
            <w:r w:rsidRPr="001A1186">
              <w:rPr>
                <w:b/>
                <w:color w:val="000000"/>
                <w:kern w:val="0"/>
                <w:sz w:val="22"/>
                <w:szCs w:val="22"/>
              </w:rPr>
              <w:t>5</w:t>
            </w:r>
          </w:p>
        </w:tc>
        <w:tc>
          <w:tcPr>
            <w:tcW w:w="1134" w:type="dxa"/>
            <w:tcBorders>
              <w:top w:val="nil"/>
              <w:left w:val="nil"/>
              <w:bottom w:val="single" w:sz="4" w:space="0" w:color="auto"/>
              <w:right w:val="single" w:sz="4" w:space="0" w:color="auto"/>
            </w:tcBorders>
            <w:shd w:val="clear" w:color="auto" w:fill="auto"/>
            <w:noWrap/>
            <w:vAlign w:val="center"/>
            <w:hideMark/>
          </w:tcPr>
          <w:p w:rsidR="009A20AD" w:rsidRPr="001A1186" w:rsidRDefault="009A20AD" w:rsidP="009A20AD">
            <w:pPr>
              <w:widowControl/>
              <w:jc w:val="center"/>
              <w:rPr>
                <w:b/>
                <w:kern w:val="0"/>
                <w:sz w:val="22"/>
                <w:szCs w:val="22"/>
              </w:rPr>
            </w:pPr>
            <w:r w:rsidRPr="001A1186">
              <w:rPr>
                <w:b/>
                <w:kern w:val="0"/>
                <w:sz w:val="22"/>
                <w:szCs w:val="22"/>
              </w:rPr>
              <w:t>39</w:t>
            </w:r>
          </w:p>
        </w:tc>
        <w:tc>
          <w:tcPr>
            <w:tcW w:w="851" w:type="dxa"/>
            <w:tcBorders>
              <w:top w:val="nil"/>
              <w:left w:val="nil"/>
              <w:bottom w:val="single" w:sz="4" w:space="0" w:color="auto"/>
              <w:right w:val="single" w:sz="4" w:space="0" w:color="auto"/>
            </w:tcBorders>
            <w:shd w:val="clear" w:color="auto" w:fill="auto"/>
            <w:noWrap/>
            <w:vAlign w:val="center"/>
            <w:hideMark/>
          </w:tcPr>
          <w:p w:rsidR="009A20AD" w:rsidRPr="001A1186" w:rsidRDefault="009A20AD" w:rsidP="009A20AD">
            <w:pPr>
              <w:widowControl/>
              <w:jc w:val="center"/>
              <w:rPr>
                <w:b/>
                <w:kern w:val="0"/>
                <w:sz w:val="22"/>
                <w:szCs w:val="22"/>
              </w:rPr>
            </w:pPr>
            <w:r w:rsidRPr="001A1186">
              <w:rPr>
                <w:rFonts w:hAnsi="宋体"/>
                <w:b/>
                <w:kern w:val="0"/>
                <w:sz w:val="22"/>
                <w:szCs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9A20AD" w:rsidRPr="001A1186" w:rsidRDefault="009A20AD" w:rsidP="009A20AD">
            <w:pPr>
              <w:widowControl/>
              <w:jc w:val="center"/>
              <w:rPr>
                <w:b/>
                <w:kern w:val="0"/>
                <w:sz w:val="22"/>
                <w:szCs w:val="22"/>
              </w:rPr>
            </w:pPr>
            <w:r w:rsidRPr="001A1186">
              <w:rPr>
                <w:b/>
                <w:kern w:val="0"/>
                <w:sz w:val="22"/>
                <w:szCs w:val="22"/>
              </w:rPr>
              <w:t>0</w:t>
            </w:r>
          </w:p>
        </w:tc>
        <w:tc>
          <w:tcPr>
            <w:tcW w:w="1418" w:type="dxa"/>
            <w:tcBorders>
              <w:top w:val="nil"/>
              <w:left w:val="nil"/>
              <w:bottom w:val="single" w:sz="4" w:space="0" w:color="auto"/>
              <w:right w:val="single" w:sz="4" w:space="0" w:color="auto"/>
            </w:tcBorders>
            <w:shd w:val="clear" w:color="auto" w:fill="auto"/>
            <w:noWrap/>
            <w:vAlign w:val="center"/>
            <w:hideMark/>
          </w:tcPr>
          <w:p w:rsidR="009A20AD" w:rsidRPr="001A1186" w:rsidRDefault="009A20AD" w:rsidP="009A20AD">
            <w:pPr>
              <w:widowControl/>
              <w:jc w:val="center"/>
              <w:rPr>
                <w:b/>
                <w:kern w:val="0"/>
                <w:sz w:val="22"/>
                <w:szCs w:val="22"/>
              </w:rPr>
            </w:pPr>
            <w:r w:rsidRPr="001A1186">
              <w:rPr>
                <w:b/>
                <w:kern w:val="0"/>
                <w:sz w:val="22"/>
                <w:szCs w:val="22"/>
              </w:rPr>
              <w:t>11</w:t>
            </w:r>
          </w:p>
        </w:tc>
        <w:tc>
          <w:tcPr>
            <w:tcW w:w="2395" w:type="dxa"/>
            <w:tcBorders>
              <w:top w:val="nil"/>
              <w:left w:val="nil"/>
              <w:bottom w:val="single" w:sz="4" w:space="0" w:color="auto"/>
              <w:right w:val="single" w:sz="4" w:space="0" w:color="auto"/>
            </w:tcBorders>
            <w:shd w:val="clear" w:color="auto" w:fill="auto"/>
            <w:noWrap/>
            <w:vAlign w:val="center"/>
            <w:hideMark/>
          </w:tcPr>
          <w:p w:rsidR="009A20AD" w:rsidRPr="001A1186" w:rsidRDefault="009A20AD" w:rsidP="009A20AD">
            <w:pPr>
              <w:widowControl/>
              <w:jc w:val="center"/>
              <w:rPr>
                <w:b/>
                <w:kern w:val="0"/>
                <w:sz w:val="22"/>
                <w:szCs w:val="22"/>
              </w:rPr>
            </w:pPr>
            <w:r w:rsidRPr="001A1186">
              <w:rPr>
                <w:b/>
                <w:kern w:val="0"/>
                <w:sz w:val="22"/>
                <w:szCs w:val="22"/>
              </w:rPr>
              <w:t>2</w:t>
            </w:r>
          </w:p>
        </w:tc>
      </w:tr>
      <w:tr w:rsidR="009A20AD" w:rsidRPr="001A1186" w:rsidTr="00AF3A51">
        <w:trPr>
          <w:trHeight w:val="270"/>
          <w:jc w:val="center"/>
        </w:trPr>
        <w:tc>
          <w:tcPr>
            <w:tcW w:w="1433" w:type="dxa"/>
            <w:vMerge/>
            <w:tcBorders>
              <w:top w:val="nil"/>
              <w:left w:val="single" w:sz="4" w:space="0" w:color="auto"/>
              <w:bottom w:val="single" w:sz="4" w:space="0" w:color="auto"/>
              <w:right w:val="single" w:sz="4" w:space="0" w:color="auto"/>
            </w:tcBorders>
            <w:vAlign w:val="center"/>
            <w:hideMark/>
          </w:tcPr>
          <w:p w:rsidR="009A20AD" w:rsidRPr="001A1186" w:rsidRDefault="009A20AD" w:rsidP="009A20AD">
            <w:pPr>
              <w:widowControl/>
              <w:jc w:val="left"/>
              <w:rPr>
                <w:b/>
                <w:color w:val="000000"/>
                <w:kern w:val="0"/>
                <w:sz w:val="22"/>
                <w:szCs w:val="22"/>
              </w:rPr>
            </w:pPr>
          </w:p>
        </w:tc>
        <w:tc>
          <w:tcPr>
            <w:tcW w:w="1559" w:type="dxa"/>
            <w:tcBorders>
              <w:top w:val="nil"/>
              <w:left w:val="nil"/>
              <w:bottom w:val="single" w:sz="4" w:space="0" w:color="auto"/>
              <w:right w:val="single" w:sz="4" w:space="0" w:color="auto"/>
            </w:tcBorders>
            <w:shd w:val="clear" w:color="auto" w:fill="auto"/>
            <w:noWrap/>
            <w:vAlign w:val="bottom"/>
            <w:hideMark/>
          </w:tcPr>
          <w:p w:rsidR="009A20AD" w:rsidRPr="001A1186" w:rsidRDefault="009A20AD" w:rsidP="009A20AD">
            <w:pPr>
              <w:widowControl/>
              <w:jc w:val="center"/>
              <w:rPr>
                <w:b/>
                <w:color w:val="000000"/>
                <w:kern w:val="0"/>
                <w:sz w:val="22"/>
                <w:szCs w:val="22"/>
              </w:rPr>
            </w:pPr>
            <w:r w:rsidRPr="001A1186">
              <w:rPr>
                <w:b/>
                <w:color w:val="000000"/>
                <w:kern w:val="0"/>
                <w:sz w:val="22"/>
                <w:szCs w:val="22"/>
              </w:rPr>
              <w:t>数</w:t>
            </w:r>
            <w:r w:rsidRPr="001A1186">
              <w:rPr>
                <w:b/>
                <w:color w:val="000000"/>
                <w:kern w:val="0"/>
                <w:sz w:val="22"/>
                <w:szCs w:val="22"/>
              </w:rPr>
              <w:t>6</w:t>
            </w:r>
          </w:p>
        </w:tc>
        <w:tc>
          <w:tcPr>
            <w:tcW w:w="1134" w:type="dxa"/>
            <w:tcBorders>
              <w:top w:val="nil"/>
              <w:left w:val="nil"/>
              <w:bottom w:val="single" w:sz="4" w:space="0" w:color="auto"/>
              <w:right w:val="single" w:sz="4" w:space="0" w:color="auto"/>
            </w:tcBorders>
            <w:shd w:val="clear" w:color="auto" w:fill="auto"/>
            <w:noWrap/>
            <w:vAlign w:val="center"/>
            <w:hideMark/>
          </w:tcPr>
          <w:p w:rsidR="009A20AD" w:rsidRPr="001A1186" w:rsidRDefault="009A20AD" w:rsidP="009A20AD">
            <w:pPr>
              <w:widowControl/>
              <w:jc w:val="center"/>
              <w:rPr>
                <w:b/>
                <w:kern w:val="0"/>
                <w:sz w:val="22"/>
                <w:szCs w:val="22"/>
              </w:rPr>
            </w:pPr>
            <w:r w:rsidRPr="001A1186">
              <w:rPr>
                <w:b/>
                <w:kern w:val="0"/>
                <w:sz w:val="22"/>
                <w:szCs w:val="22"/>
              </w:rPr>
              <w:t>37</w:t>
            </w:r>
          </w:p>
        </w:tc>
        <w:tc>
          <w:tcPr>
            <w:tcW w:w="851" w:type="dxa"/>
            <w:tcBorders>
              <w:top w:val="nil"/>
              <w:left w:val="nil"/>
              <w:bottom w:val="single" w:sz="4" w:space="0" w:color="auto"/>
              <w:right w:val="single" w:sz="4" w:space="0" w:color="auto"/>
            </w:tcBorders>
            <w:shd w:val="clear" w:color="auto" w:fill="auto"/>
            <w:noWrap/>
            <w:vAlign w:val="center"/>
            <w:hideMark/>
          </w:tcPr>
          <w:p w:rsidR="009A20AD" w:rsidRPr="001A1186" w:rsidRDefault="009A20AD" w:rsidP="009A20AD">
            <w:pPr>
              <w:widowControl/>
              <w:jc w:val="center"/>
              <w:rPr>
                <w:b/>
                <w:kern w:val="0"/>
                <w:sz w:val="22"/>
                <w:szCs w:val="22"/>
              </w:rPr>
            </w:pPr>
            <w:r w:rsidRPr="001A1186">
              <w:rPr>
                <w:b/>
                <w:kern w:val="0"/>
                <w:sz w:val="22"/>
                <w:szCs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9A20AD" w:rsidRPr="001A1186" w:rsidRDefault="009A20AD" w:rsidP="009A20AD">
            <w:pPr>
              <w:widowControl/>
              <w:jc w:val="center"/>
              <w:rPr>
                <w:b/>
                <w:kern w:val="0"/>
                <w:sz w:val="22"/>
                <w:szCs w:val="22"/>
              </w:rPr>
            </w:pPr>
            <w:r w:rsidRPr="001A1186">
              <w:rPr>
                <w:b/>
                <w:kern w:val="0"/>
                <w:sz w:val="22"/>
                <w:szCs w:val="22"/>
              </w:rPr>
              <w:t>0</w:t>
            </w:r>
          </w:p>
        </w:tc>
        <w:tc>
          <w:tcPr>
            <w:tcW w:w="1418" w:type="dxa"/>
            <w:tcBorders>
              <w:top w:val="nil"/>
              <w:left w:val="nil"/>
              <w:bottom w:val="single" w:sz="4" w:space="0" w:color="auto"/>
              <w:right w:val="single" w:sz="4" w:space="0" w:color="auto"/>
            </w:tcBorders>
            <w:shd w:val="clear" w:color="auto" w:fill="auto"/>
            <w:noWrap/>
            <w:vAlign w:val="center"/>
            <w:hideMark/>
          </w:tcPr>
          <w:p w:rsidR="009A20AD" w:rsidRPr="001A1186" w:rsidRDefault="009A20AD" w:rsidP="009A20AD">
            <w:pPr>
              <w:widowControl/>
              <w:jc w:val="center"/>
              <w:rPr>
                <w:b/>
                <w:kern w:val="0"/>
                <w:sz w:val="22"/>
                <w:szCs w:val="22"/>
              </w:rPr>
            </w:pPr>
            <w:r w:rsidRPr="001A1186">
              <w:rPr>
                <w:b/>
                <w:kern w:val="0"/>
                <w:sz w:val="22"/>
                <w:szCs w:val="22"/>
              </w:rPr>
              <w:t>11</w:t>
            </w:r>
          </w:p>
        </w:tc>
        <w:tc>
          <w:tcPr>
            <w:tcW w:w="2395" w:type="dxa"/>
            <w:tcBorders>
              <w:top w:val="nil"/>
              <w:left w:val="nil"/>
              <w:bottom w:val="single" w:sz="4" w:space="0" w:color="auto"/>
              <w:right w:val="single" w:sz="4" w:space="0" w:color="auto"/>
            </w:tcBorders>
            <w:shd w:val="clear" w:color="auto" w:fill="auto"/>
            <w:noWrap/>
            <w:vAlign w:val="center"/>
            <w:hideMark/>
          </w:tcPr>
          <w:p w:rsidR="009A20AD" w:rsidRPr="001A1186" w:rsidRDefault="009A20AD" w:rsidP="009A20AD">
            <w:pPr>
              <w:widowControl/>
              <w:jc w:val="center"/>
              <w:rPr>
                <w:b/>
                <w:kern w:val="0"/>
                <w:sz w:val="22"/>
                <w:szCs w:val="22"/>
              </w:rPr>
            </w:pPr>
            <w:r w:rsidRPr="001A1186">
              <w:rPr>
                <w:b/>
                <w:kern w:val="0"/>
                <w:sz w:val="22"/>
                <w:szCs w:val="22"/>
              </w:rPr>
              <w:t>1</w:t>
            </w:r>
          </w:p>
        </w:tc>
      </w:tr>
      <w:tr w:rsidR="009A20AD" w:rsidRPr="001A1186" w:rsidTr="00AF3A51">
        <w:trPr>
          <w:trHeight w:val="270"/>
          <w:jc w:val="center"/>
        </w:trPr>
        <w:tc>
          <w:tcPr>
            <w:tcW w:w="143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A20AD" w:rsidRPr="001A1186" w:rsidRDefault="009A20AD" w:rsidP="009A20AD">
            <w:pPr>
              <w:widowControl/>
              <w:jc w:val="center"/>
              <w:rPr>
                <w:b/>
                <w:color w:val="000000"/>
                <w:kern w:val="0"/>
                <w:sz w:val="22"/>
                <w:szCs w:val="22"/>
              </w:rPr>
            </w:pPr>
            <w:r w:rsidRPr="001A1186">
              <w:rPr>
                <w:b/>
                <w:color w:val="000000"/>
                <w:kern w:val="0"/>
                <w:sz w:val="22"/>
                <w:szCs w:val="22"/>
              </w:rPr>
              <w:t>2014</w:t>
            </w:r>
            <w:r w:rsidRPr="001A1186">
              <w:rPr>
                <w:b/>
                <w:color w:val="000000"/>
                <w:kern w:val="0"/>
                <w:sz w:val="22"/>
                <w:szCs w:val="22"/>
              </w:rPr>
              <w:t>级</w:t>
            </w:r>
          </w:p>
        </w:tc>
        <w:tc>
          <w:tcPr>
            <w:tcW w:w="1559" w:type="dxa"/>
            <w:tcBorders>
              <w:top w:val="nil"/>
              <w:left w:val="nil"/>
              <w:bottom w:val="single" w:sz="4" w:space="0" w:color="auto"/>
              <w:right w:val="single" w:sz="4" w:space="0" w:color="auto"/>
            </w:tcBorders>
            <w:shd w:val="clear" w:color="auto" w:fill="auto"/>
            <w:noWrap/>
            <w:vAlign w:val="bottom"/>
            <w:hideMark/>
          </w:tcPr>
          <w:p w:rsidR="009A20AD" w:rsidRPr="001A1186" w:rsidRDefault="009A20AD" w:rsidP="009A20AD">
            <w:pPr>
              <w:widowControl/>
              <w:jc w:val="center"/>
              <w:rPr>
                <w:b/>
                <w:color w:val="000000"/>
                <w:kern w:val="0"/>
                <w:sz w:val="22"/>
                <w:szCs w:val="22"/>
              </w:rPr>
            </w:pPr>
            <w:r w:rsidRPr="001A1186">
              <w:rPr>
                <w:b/>
                <w:color w:val="000000"/>
                <w:kern w:val="0"/>
                <w:sz w:val="22"/>
                <w:szCs w:val="22"/>
              </w:rPr>
              <w:t>管</w:t>
            </w:r>
            <w:r w:rsidRPr="001A1186">
              <w:rPr>
                <w:b/>
                <w:color w:val="000000"/>
                <w:kern w:val="0"/>
                <w:sz w:val="22"/>
                <w:szCs w:val="22"/>
              </w:rPr>
              <w:t>3</w:t>
            </w:r>
          </w:p>
        </w:tc>
        <w:tc>
          <w:tcPr>
            <w:tcW w:w="1134" w:type="dxa"/>
            <w:tcBorders>
              <w:top w:val="nil"/>
              <w:left w:val="nil"/>
              <w:bottom w:val="single" w:sz="4" w:space="0" w:color="auto"/>
              <w:right w:val="single" w:sz="4" w:space="0" w:color="auto"/>
            </w:tcBorders>
            <w:shd w:val="clear" w:color="auto" w:fill="auto"/>
            <w:noWrap/>
            <w:vAlign w:val="center"/>
            <w:hideMark/>
          </w:tcPr>
          <w:p w:rsidR="009A20AD" w:rsidRPr="001A1186" w:rsidRDefault="009A20AD" w:rsidP="009A20AD">
            <w:pPr>
              <w:widowControl/>
              <w:jc w:val="center"/>
              <w:rPr>
                <w:b/>
                <w:kern w:val="0"/>
                <w:sz w:val="22"/>
                <w:szCs w:val="22"/>
              </w:rPr>
            </w:pPr>
            <w:r w:rsidRPr="001A1186">
              <w:rPr>
                <w:b/>
                <w:kern w:val="0"/>
                <w:sz w:val="22"/>
                <w:szCs w:val="22"/>
              </w:rPr>
              <w:t>38</w:t>
            </w:r>
          </w:p>
        </w:tc>
        <w:tc>
          <w:tcPr>
            <w:tcW w:w="851" w:type="dxa"/>
            <w:tcBorders>
              <w:top w:val="nil"/>
              <w:left w:val="nil"/>
              <w:bottom w:val="single" w:sz="4" w:space="0" w:color="auto"/>
              <w:right w:val="single" w:sz="4" w:space="0" w:color="auto"/>
            </w:tcBorders>
            <w:shd w:val="clear" w:color="auto" w:fill="auto"/>
            <w:noWrap/>
            <w:vAlign w:val="center"/>
            <w:hideMark/>
          </w:tcPr>
          <w:p w:rsidR="009A20AD" w:rsidRPr="001A1186" w:rsidRDefault="009A20AD" w:rsidP="009A20AD">
            <w:pPr>
              <w:widowControl/>
              <w:jc w:val="center"/>
              <w:rPr>
                <w:b/>
                <w:kern w:val="0"/>
                <w:sz w:val="22"/>
                <w:szCs w:val="22"/>
              </w:rPr>
            </w:pPr>
            <w:r w:rsidRPr="001A1186">
              <w:rPr>
                <w:b/>
                <w:kern w:val="0"/>
                <w:sz w:val="22"/>
                <w:szCs w:val="22"/>
              </w:rPr>
              <w:t>2</w:t>
            </w:r>
          </w:p>
        </w:tc>
        <w:tc>
          <w:tcPr>
            <w:tcW w:w="850" w:type="dxa"/>
            <w:tcBorders>
              <w:top w:val="nil"/>
              <w:left w:val="nil"/>
              <w:bottom w:val="single" w:sz="4" w:space="0" w:color="auto"/>
              <w:right w:val="single" w:sz="4" w:space="0" w:color="auto"/>
            </w:tcBorders>
            <w:shd w:val="clear" w:color="auto" w:fill="auto"/>
            <w:noWrap/>
            <w:vAlign w:val="center"/>
            <w:hideMark/>
          </w:tcPr>
          <w:p w:rsidR="009A20AD" w:rsidRPr="001A1186" w:rsidRDefault="009A20AD" w:rsidP="009A20AD">
            <w:pPr>
              <w:widowControl/>
              <w:jc w:val="center"/>
              <w:rPr>
                <w:b/>
                <w:kern w:val="0"/>
                <w:sz w:val="22"/>
                <w:szCs w:val="22"/>
              </w:rPr>
            </w:pPr>
            <w:r w:rsidRPr="001A1186">
              <w:rPr>
                <w:b/>
                <w:kern w:val="0"/>
                <w:sz w:val="22"/>
                <w:szCs w:val="22"/>
              </w:rPr>
              <w:t>0</w:t>
            </w:r>
          </w:p>
        </w:tc>
        <w:tc>
          <w:tcPr>
            <w:tcW w:w="1418" w:type="dxa"/>
            <w:tcBorders>
              <w:top w:val="nil"/>
              <w:left w:val="nil"/>
              <w:bottom w:val="single" w:sz="4" w:space="0" w:color="auto"/>
              <w:right w:val="single" w:sz="4" w:space="0" w:color="auto"/>
            </w:tcBorders>
            <w:shd w:val="clear" w:color="auto" w:fill="auto"/>
            <w:noWrap/>
            <w:vAlign w:val="center"/>
            <w:hideMark/>
          </w:tcPr>
          <w:p w:rsidR="009A20AD" w:rsidRPr="001A1186" w:rsidRDefault="009A20AD" w:rsidP="009A20AD">
            <w:pPr>
              <w:widowControl/>
              <w:jc w:val="center"/>
              <w:rPr>
                <w:b/>
                <w:kern w:val="0"/>
                <w:sz w:val="22"/>
                <w:szCs w:val="22"/>
              </w:rPr>
            </w:pPr>
            <w:r w:rsidRPr="001A1186">
              <w:rPr>
                <w:b/>
                <w:kern w:val="0"/>
                <w:sz w:val="22"/>
                <w:szCs w:val="22"/>
              </w:rPr>
              <w:t>12</w:t>
            </w:r>
          </w:p>
        </w:tc>
        <w:tc>
          <w:tcPr>
            <w:tcW w:w="2395" w:type="dxa"/>
            <w:tcBorders>
              <w:top w:val="nil"/>
              <w:left w:val="nil"/>
              <w:bottom w:val="single" w:sz="4" w:space="0" w:color="auto"/>
              <w:right w:val="single" w:sz="4" w:space="0" w:color="auto"/>
            </w:tcBorders>
            <w:shd w:val="clear" w:color="auto" w:fill="auto"/>
            <w:noWrap/>
            <w:vAlign w:val="center"/>
            <w:hideMark/>
          </w:tcPr>
          <w:p w:rsidR="009A20AD" w:rsidRPr="001A1186" w:rsidRDefault="009A20AD" w:rsidP="009A20AD">
            <w:pPr>
              <w:widowControl/>
              <w:jc w:val="center"/>
              <w:rPr>
                <w:b/>
                <w:kern w:val="0"/>
                <w:sz w:val="22"/>
                <w:szCs w:val="22"/>
              </w:rPr>
            </w:pPr>
            <w:r w:rsidRPr="001A1186">
              <w:rPr>
                <w:b/>
                <w:kern w:val="0"/>
                <w:sz w:val="22"/>
                <w:szCs w:val="22"/>
              </w:rPr>
              <w:t>2</w:t>
            </w:r>
          </w:p>
        </w:tc>
      </w:tr>
      <w:tr w:rsidR="009A20AD" w:rsidRPr="001A1186" w:rsidTr="00AF3A51">
        <w:trPr>
          <w:trHeight w:val="270"/>
          <w:jc w:val="center"/>
        </w:trPr>
        <w:tc>
          <w:tcPr>
            <w:tcW w:w="1433" w:type="dxa"/>
            <w:vMerge/>
            <w:tcBorders>
              <w:top w:val="nil"/>
              <w:left w:val="single" w:sz="4" w:space="0" w:color="auto"/>
              <w:bottom w:val="single" w:sz="4" w:space="0" w:color="auto"/>
              <w:right w:val="single" w:sz="4" w:space="0" w:color="auto"/>
            </w:tcBorders>
            <w:vAlign w:val="center"/>
            <w:hideMark/>
          </w:tcPr>
          <w:p w:rsidR="009A20AD" w:rsidRPr="001A1186" w:rsidRDefault="009A20AD" w:rsidP="009A20AD">
            <w:pPr>
              <w:widowControl/>
              <w:jc w:val="left"/>
              <w:rPr>
                <w:b/>
                <w:color w:val="000000"/>
                <w:kern w:val="0"/>
                <w:sz w:val="22"/>
                <w:szCs w:val="22"/>
              </w:rPr>
            </w:pPr>
          </w:p>
        </w:tc>
        <w:tc>
          <w:tcPr>
            <w:tcW w:w="1559" w:type="dxa"/>
            <w:tcBorders>
              <w:top w:val="nil"/>
              <w:left w:val="nil"/>
              <w:bottom w:val="single" w:sz="4" w:space="0" w:color="auto"/>
              <w:right w:val="single" w:sz="4" w:space="0" w:color="auto"/>
            </w:tcBorders>
            <w:shd w:val="clear" w:color="auto" w:fill="auto"/>
            <w:noWrap/>
            <w:vAlign w:val="bottom"/>
            <w:hideMark/>
          </w:tcPr>
          <w:p w:rsidR="009A20AD" w:rsidRPr="001A1186" w:rsidRDefault="009A20AD" w:rsidP="009A20AD">
            <w:pPr>
              <w:widowControl/>
              <w:jc w:val="center"/>
              <w:rPr>
                <w:b/>
                <w:color w:val="000000"/>
                <w:kern w:val="0"/>
                <w:sz w:val="22"/>
                <w:szCs w:val="22"/>
              </w:rPr>
            </w:pPr>
            <w:r w:rsidRPr="001A1186">
              <w:rPr>
                <w:b/>
                <w:color w:val="000000"/>
                <w:kern w:val="0"/>
                <w:sz w:val="22"/>
                <w:szCs w:val="22"/>
              </w:rPr>
              <w:t>管</w:t>
            </w:r>
            <w:r w:rsidRPr="001A1186">
              <w:rPr>
                <w:b/>
                <w:color w:val="000000"/>
                <w:kern w:val="0"/>
                <w:sz w:val="22"/>
                <w:szCs w:val="22"/>
              </w:rPr>
              <w:t>4</w:t>
            </w:r>
          </w:p>
        </w:tc>
        <w:tc>
          <w:tcPr>
            <w:tcW w:w="1134" w:type="dxa"/>
            <w:tcBorders>
              <w:top w:val="nil"/>
              <w:left w:val="nil"/>
              <w:bottom w:val="single" w:sz="4" w:space="0" w:color="auto"/>
              <w:right w:val="single" w:sz="4" w:space="0" w:color="auto"/>
            </w:tcBorders>
            <w:shd w:val="clear" w:color="auto" w:fill="auto"/>
            <w:noWrap/>
            <w:vAlign w:val="center"/>
            <w:hideMark/>
          </w:tcPr>
          <w:p w:rsidR="009A20AD" w:rsidRPr="001A1186" w:rsidRDefault="009A20AD" w:rsidP="009A20AD">
            <w:pPr>
              <w:widowControl/>
              <w:jc w:val="center"/>
              <w:rPr>
                <w:b/>
                <w:kern w:val="0"/>
                <w:sz w:val="22"/>
                <w:szCs w:val="22"/>
              </w:rPr>
            </w:pPr>
            <w:r w:rsidRPr="001A1186">
              <w:rPr>
                <w:b/>
                <w:kern w:val="0"/>
                <w:sz w:val="22"/>
                <w:szCs w:val="22"/>
              </w:rPr>
              <w:t>38</w:t>
            </w:r>
          </w:p>
        </w:tc>
        <w:tc>
          <w:tcPr>
            <w:tcW w:w="851" w:type="dxa"/>
            <w:tcBorders>
              <w:top w:val="nil"/>
              <w:left w:val="nil"/>
              <w:bottom w:val="single" w:sz="4" w:space="0" w:color="auto"/>
              <w:right w:val="single" w:sz="4" w:space="0" w:color="auto"/>
            </w:tcBorders>
            <w:shd w:val="clear" w:color="auto" w:fill="auto"/>
            <w:noWrap/>
            <w:vAlign w:val="center"/>
            <w:hideMark/>
          </w:tcPr>
          <w:p w:rsidR="009A20AD" w:rsidRPr="001A1186" w:rsidRDefault="009A20AD" w:rsidP="009A20AD">
            <w:pPr>
              <w:widowControl/>
              <w:jc w:val="center"/>
              <w:rPr>
                <w:b/>
                <w:kern w:val="0"/>
                <w:sz w:val="22"/>
                <w:szCs w:val="22"/>
              </w:rPr>
            </w:pPr>
            <w:r w:rsidRPr="001A1186">
              <w:rPr>
                <w:b/>
                <w:kern w:val="0"/>
                <w:sz w:val="22"/>
                <w:szCs w:val="22"/>
              </w:rPr>
              <w:t>1</w:t>
            </w:r>
          </w:p>
        </w:tc>
        <w:tc>
          <w:tcPr>
            <w:tcW w:w="850" w:type="dxa"/>
            <w:tcBorders>
              <w:top w:val="nil"/>
              <w:left w:val="nil"/>
              <w:bottom w:val="single" w:sz="4" w:space="0" w:color="auto"/>
              <w:right w:val="single" w:sz="4" w:space="0" w:color="auto"/>
            </w:tcBorders>
            <w:shd w:val="clear" w:color="auto" w:fill="auto"/>
            <w:noWrap/>
            <w:vAlign w:val="center"/>
            <w:hideMark/>
          </w:tcPr>
          <w:p w:rsidR="009A20AD" w:rsidRPr="001A1186" w:rsidRDefault="009A20AD" w:rsidP="009A20AD">
            <w:pPr>
              <w:widowControl/>
              <w:jc w:val="center"/>
              <w:rPr>
                <w:b/>
                <w:kern w:val="0"/>
                <w:sz w:val="22"/>
                <w:szCs w:val="22"/>
              </w:rPr>
            </w:pPr>
            <w:r w:rsidRPr="001A1186">
              <w:rPr>
                <w:b/>
                <w:kern w:val="0"/>
                <w:sz w:val="22"/>
                <w:szCs w:val="22"/>
              </w:rPr>
              <w:t>0</w:t>
            </w:r>
          </w:p>
        </w:tc>
        <w:tc>
          <w:tcPr>
            <w:tcW w:w="1418" w:type="dxa"/>
            <w:tcBorders>
              <w:top w:val="nil"/>
              <w:left w:val="nil"/>
              <w:bottom w:val="single" w:sz="4" w:space="0" w:color="auto"/>
              <w:right w:val="single" w:sz="4" w:space="0" w:color="auto"/>
            </w:tcBorders>
            <w:shd w:val="clear" w:color="auto" w:fill="auto"/>
            <w:noWrap/>
            <w:vAlign w:val="center"/>
            <w:hideMark/>
          </w:tcPr>
          <w:p w:rsidR="009A20AD" w:rsidRPr="001A1186" w:rsidRDefault="009A20AD" w:rsidP="009A20AD">
            <w:pPr>
              <w:widowControl/>
              <w:jc w:val="center"/>
              <w:rPr>
                <w:b/>
                <w:kern w:val="0"/>
                <w:sz w:val="22"/>
                <w:szCs w:val="22"/>
              </w:rPr>
            </w:pPr>
            <w:r w:rsidRPr="001A1186">
              <w:rPr>
                <w:b/>
                <w:kern w:val="0"/>
                <w:sz w:val="22"/>
                <w:szCs w:val="22"/>
              </w:rPr>
              <w:t>11</w:t>
            </w:r>
          </w:p>
        </w:tc>
        <w:tc>
          <w:tcPr>
            <w:tcW w:w="2395" w:type="dxa"/>
            <w:tcBorders>
              <w:top w:val="nil"/>
              <w:left w:val="nil"/>
              <w:bottom w:val="single" w:sz="4" w:space="0" w:color="auto"/>
              <w:right w:val="single" w:sz="4" w:space="0" w:color="auto"/>
            </w:tcBorders>
            <w:shd w:val="clear" w:color="auto" w:fill="auto"/>
            <w:noWrap/>
            <w:vAlign w:val="center"/>
            <w:hideMark/>
          </w:tcPr>
          <w:p w:rsidR="009A20AD" w:rsidRPr="001A1186" w:rsidRDefault="009A20AD" w:rsidP="009A20AD">
            <w:pPr>
              <w:widowControl/>
              <w:jc w:val="center"/>
              <w:rPr>
                <w:b/>
                <w:kern w:val="0"/>
                <w:sz w:val="22"/>
                <w:szCs w:val="22"/>
              </w:rPr>
            </w:pPr>
            <w:r w:rsidRPr="001A1186">
              <w:rPr>
                <w:b/>
                <w:kern w:val="0"/>
                <w:sz w:val="22"/>
                <w:szCs w:val="22"/>
              </w:rPr>
              <w:t>2</w:t>
            </w:r>
          </w:p>
        </w:tc>
      </w:tr>
      <w:tr w:rsidR="009A20AD" w:rsidRPr="001A1186" w:rsidTr="00AF3A51">
        <w:trPr>
          <w:trHeight w:val="270"/>
          <w:jc w:val="center"/>
        </w:trPr>
        <w:tc>
          <w:tcPr>
            <w:tcW w:w="1433" w:type="dxa"/>
            <w:vMerge/>
            <w:tcBorders>
              <w:top w:val="nil"/>
              <w:left w:val="single" w:sz="4" w:space="0" w:color="auto"/>
              <w:bottom w:val="single" w:sz="4" w:space="0" w:color="auto"/>
              <w:right w:val="single" w:sz="4" w:space="0" w:color="auto"/>
            </w:tcBorders>
            <w:vAlign w:val="center"/>
            <w:hideMark/>
          </w:tcPr>
          <w:p w:rsidR="009A20AD" w:rsidRPr="001A1186" w:rsidRDefault="009A20AD" w:rsidP="009A20AD">
            <w:pPr>
              <w:widowControl/>
              <w:jc w:val="left"/>
              <w:rPr>
                <w:b/>
                <w:color w:val="000000"/>
                <w:kern w:val="0"/>
                <w:sz w:val="22"/>
                <w:szCs w:val="22"/>
              </w:rPr>
            </w:pPr>
          </w:p>
        </w:tc>
        <w:tc>
          <w:tcPr>
            <w:tcW w:w="1559" w:type="dxa"/>
            <w:tcBorders>
              <w:top w:val="nil"/>
              <w:left w:val="nil"/>
              <w:bottom w:val="single" w:sz="4" w:space="0" w:color="auto"/>
              <w:right w:val="single" w:sz="4" w:space="0" w:color="auto"/>
            </w:tcBorders>
            <w:shd w:val="clear" w:color="auto" w:fill="auto"/>
            <w:noWrap/>
            <w:vAlign w:val="bottom"/>
            <w:hideMark/>
          </w:tcPr>
          <w:p w:rsidR="009A20AD" w:rsidRPr="001A1186" w:rsidRDefault="009A20AD" w:rsidP="009A20AD">
            <w:pPr>
              <w:widowControl/>
              <w:jc w:val="center"/>
              <w:rPr>
                <w:b/>
                <w:color w:val="000000"/>
                <w:kern w:val="0"/>
                <w:sz w:val="22"/>
                <w:szCs w:val="22"/>
              </w:rPr>
            </w:pPr>
            <w:r w:rsidRPr="001A1186">
              <w:rPr>
                <w:b/>
                <w:color w:val="000000"/>
                <w:kern w:val="0"/>
                <w:sz w:val="22"/>
                <w:szCs w:val="22"/>
              </w:rPr>
              <w:t>数</w:t>
            </w:r>
            <w:r w:rsidRPr="001A1186">
              <w:rPr>
                <w:b/>
                <w:color w:val="000000"/>
                <w:kern w:val="0"/>
                <w:sz w:val="22"/>
                <w:szCs w:val="22"/>
              </w:rPr>
              <w:t>3</w:t>
            </w:r>
          </w:p>
        </w:tc>
        <w:tc>
          <w:tcPr>
            <w:tcW w:w="1134" w:type="dxa"/>
            <w:tcBorders>
              <w:top w:val="nil"/>
              <w:left w:val="nil"/>
              <w:bottom w:val="single" w:sz="4" w:space="0" w:color="auto"/>
              <w:right w:val="single" w:sz="4" w:space="0" w:color="auto"/>
            </w:tcBorders>
            <w:shd w:val="clear" w:color="auto" w:fill="auto"/>
            <w:noWrap/>
            <w:vAlign w:val="center"/>
            <w:hideMark/>
          </w:tcPr>
          <w:p w:rsidR="009A20AD" w:rsidRPr="001A1186" w:rsidRDefault="009A20AD" w:rsidP="009A20AD">
            <w:pPr>
              <w:widowControl/>
              <w:jc w:val="center"/>
              <w:rPr>
                <w:b/>
                <w:kern w:val="0"/>
                <w:sz w:val="22"/>
                <w:szCs w:val="22"/>
              </w:rPr>
            </w:pPr>
            <w:r w:rsidRPr="001A1186">
              <w:rPr>
                <w:b/>
                <w:kern w:val="0"/>
                <w:sz w:val="22"/>
                <w:szCs w:val="22"/>
              </w:rPr>
              <w:t>42</w:t>
            </w:r>
          </w:p>
        </w:tc>
        <w:tc>
          <w:tcPr>
            <w:tcW w:w="851" w:type="dxa"/>
            <w:tcBorders>
              <w:top w:val="nil"/>
              <w:left w:val="nil"/>
              <w:bottom w:val="single" w:sz="4" w:space="0" w:color="auto"/>
              <w:right w:val="single" w:sz="4" w:space="0" w:color="auto"/>
            </w:tcBorders>
            <w:shd w:val="clear" w:color="auto" w:fill="auto"/>
            <w:noWrap/>
            <w:vAlign w:val="center"/>
            <w:hideMark/>
          </w:tcPr>
          <w:p w:rsidR="009A20AD" w:rsidRPr="001A1186" w:rsidRDefault="009A20AD" w:rsidP="009A20AD">
            <w:pPr>
              <w:widowControl/>
              <w:jc w:val="center"/>
              <w:rPr>
                <w:b/>
                <w:kern w:val="0"/>
                <w:sz w:val="22"/>
                <w:szCs w:val="22"/>
              </w:rPr>
            </w:pPr>
            <w:r w:rsidRPr="001A1186">
              <w:rPr>
                <w:b/>
                <w:kern w:val="0"/>
                <w:sz w:val="22"/>
                <w:szCs w:val="22"/>
              </w:rPr>
              <w:t>3</w:t>
            </w:r>
          </w:p>
        </w:tc>
        <w:tc>
          <w:tcPr>
            <w:tcW w:w="850" w:type="dxa"/>
            <w:tcBorders>
              <w:top w:val="nil"/>
              <w:left w:val="nil"/>
              <w:bottom w:val="single" w:sz="4" w:space="0" w:color="auto"/>
              <w:right w:val="single" w:sz="4" w:space="0" w:color="auto"/>
            </w:tcBorders>
            <w:shd w:val="clear" w:color="auto" w:fill="auto"/>
            <w:noWrap/>
            <w:vAlign w:val="center"/>
            <w:hideMark/>
          </w:tcPr>
          <w:p w:rsidR="009A20AD" w:rsidRPr="001A1186" w:rsidRDefault="009A20AD" w:rsidP="009A20AD">
            <w:pPr>
              <w:widowControl/>
              <w:jc w:val="center"/>
              <w:rPr>
                <w:b/>
                <w:kern w:val="0"/>
                <w:sz w:val="22"/>
                <w:szCs w:val="22"/>
              </w:rPr>
            </w:pPr>
            <w:r w:rsidRPr="001A1186">
              <w:rPr>
                <w:b/>
                <w:kern w:val="0"/>
                <w:sz w:val="22"/>
                <w:szCs w:val="22"/>
              </w:rPr>
              <w:t>0</w:t>
            </w:r>
          </w:p>
        </w:tc>
        <w:tc>
          <w:tcPr>
            <w:tcW w:w="1418" w:type="dxa"/>
            <w:tcBorders>
              <w:top w:val="nil"/>
              <w:left w:val="nil"/>
              <w:bottom w:val="single" w:sz="4" w:space="0" w:color="auto"/>
              <w:right w:val="single" w:sz="4" w:space="0" w:color="auto"/>
            </w:tcBorders>
            <w:shd w:val="clear" w:color="auto" w:fill="auto"/>
            <w:noWrap/>
            <w:vAlign w:val="center"/>
            <w:hideMark/>
          </w:tcPr>
          <w:p w:rsidR="009A20AD" w:rsidRPr="001A1186" w:rsidRDefault="009A20AD" w:rsidP="009A20AD">
            <w:pPr>
              <w:widowControl/>
              <w:jc w:val="center"/>
              <w:rPr>
                <w:b/>
                <w:kern w:val="0"/>
                <w:sz w:val="22"/>
                <w:szCs w:val="22"/>
              </w:rPr>
            </w:pPr>
            <w:r w:rsidRPr="001A1186">
              <w:rPr>
                <w:b/>
                <w:kern w:val="0"/>
                <w:sz w:val="22"/>
                <w:szCs w:val="22"/>
              </w:rPr>
              <w:t>13</w:t>
            </w:r>
          </w:p>
        </w:tc>
        <w:tc>
          <w:tcPr>
            <w:tcW w:w="2395" w:type="dxa"/>
            <w:tcBorders>
              <w:top w:val="nil"/>
              <w:left w:val="nil"/>
              <w:bottom w:val="single" w:sz="4" w:space="0" w:color="auto"/>
              <w:right w:val="single" w:sz="4" w:space="0" w:color="auto"/>
            </w:tcBorders>
            <w:shd w:val="clear" w:color="auto" w:fill="auto"/>
            <w:noWrap/>
            <w:vAlign w:val="center"/>
            <w:hideMark/>
          </w:tcPr>
          <w:p w:rsidR="009A20AD" w:rsidRPr="001A1186" w:rsidRDefault="009A20AD" w:rsidP="009A20AD">
            <w:pPr>
              <w:widowControl/>
              <w:jc w:val="center"/>
              <w:rPr>
                <w:b/>
                <w:kern w:val="0"/>
                <w:sz w:val="22"/>
                <w:szCs w:val="22"/>
              </w:rPr>
            </w:pPr>
            <w:r w:rsidRPr="001A1186">
              <w:rPr>
                <w:b/>
                <w:kern w:val="0"/>
                <w:sz w:val="22"/>
                <w:szCs w:val="22"/>
              </w:rPr>
              <w:t>2</w:t>
            </w:r>
          </w:p>
        </w:tc>
      </w:tr>
      <w:tr w:rsidR="009A20AD" w:rsidRPr="001A1186" w:rsidTr="00AF3A51">
        <w:trPr>
          <w:trHeight w:val="270"/>
          <w:jc w:val="center"/>
        </w:trPr>
        <w:tc>
          <w:tcPr>
            <w:tcW w:w="1433" w:type="dxa"/>
            <w:vMerge/>
            <w:tcBorders>
              <w:top w:val="nil"/>
              <w:left w:val="single" w:sz="4" w:space="0" w:color="auto"/>
              <w:bottom w:val="single" w:sz="4" w:space="0" w:color="auto"/>
              <w:right w:val="single" w:sz="4" w:space="0" w:color="auto"/>
            </w:tcBorders>
            <w:vAlign w:val="center"/>
            <w:hideMark/>
          </w:tcPr>
          <w:p w:rsidR="009A20AD" w:rsidRPr="001A1186" w:rsidRDefault="009A20AD" w:rsidP="009A20AD">
            <w:pPr>
              <w:widowControl/>
              <w:jc w:val="left"/>
              <w:rPr>
                <w:b/>
                <w:color w:val="000000"/>
                <w:kern w:val="0"/>
                <w:sz w:val="22"/>
                <w:szCs w:val="22"/>
              </w:rPr>
            </w:pPr>
          </w:p>
        </w:tc>
        <w:tc>
          <w:tcPr>
            <w:tcW w:w="1559" w:type="dxa"/>
            <w:tcBorders>
              <w:top w:val="nil"/>
              <w:left w:val="nil"/>
              <w:bottom w:val="single" w:sz="4" w:space="0" w:color="auto"/>
              <w:right w:val="single" w:sz="4" w:space="0" w:color="auto"/>
            </w:tcBorders>
            <w:shd w:val="clear" w:color="auto" w:fill="auto"/>
            <w:noWrap/>
            <w:vAlign w:val="bottom"/>
            <w:hideMark/>
          </w:tcPr>
          <w:p w:rsidR="009A20AD" w:rsidRPr="001A1186" w:rsidRDefault="009A20AD" w:rsidP="009A20AD">
            <w:pPr>
              <w:widowControl/>
              <w:jc w:val="center"/>
              <w:rPr>
                <w:b/>
                <w:color w:val="000000"/>
                <w:kern w:val="0"/>
                <w:sz w:val="22"/>
                <w:szCs w:val="22"/>
              </w:rPr>
            </w:pPr>
            <w:r w:rsidRPr="001A1186">
              <w:rPr>
                <w:b/>
                <w:color w:val="000000"/>
                <w:kern w:val="0"/>
                <w:sz w:val="22"/>
                <w:szCs w:val="22"/>
              </w:rPr>
              <w:t>数</w:t>
            </w:r>
            <w:r w:rsidRPr="001A1186">
              <w:rPr>
                <w:b/>
                <w:color w:val="000000"/>
                <w:kern w:val="0"/>
                <w:sz w:val="22"/>
                <w:szCs w:val="22"/>
              </w:rPr>
              <w:t>4</w:t>
            </w:r>
          </w:p>
        </w:tc>
        <w:tc>
          <w:tcPr>
            <w:tcW w:w="1134" w:type="dxa"/>
            <w:tcBorders>
              <w:top w:val="nil"/>
              <w:left w:val="nil"/>
              <w:bottom w:val="single" w:sz="4" w:space="0" w:color="auto"/>
              <w:right w:val="single" w:sz="4" w:space="0" w:color="auto"/>
            </w:tcBorders>
            <w:shd w:val="clear" w:color="auto" w:fill="auto"/>
            <w:noWrap/>
            <w:vAlign w:val="center"/>
            <w:hideMark/>
          </w:tcPr>
          <w:p w:rsidR="009A20AD" w:rsidRPr="001A1186" w:rsidRDefault="009A20AD" w:rsidP="009A20AD">
            <w:pPr>
              <w:widowControl/>
              <w:jc w:val="center"/>
              <w:rPr>
                <w:b/>
                <w:kern w:val="0"/>
                <w:sz w:val="22"/>
                <w:szCs w:val="22"/>
              </w:rPr>
            </w:pPr>
            <w:r w:rsidRPr="001A1186">
              <w:rPr>
                <w:b/>
                <w:kern w:val="0"/>
                <w:sz w:val="22"/>
                <w:szCs w:val="22"/>
              </w:rPr>
              <w:t>40</w:t>
            </w:r>
          </w:p>
        </w:tc>
        <w:tc>
          <w:tcPr>
            <w:tcW w:w="851" w:type="dxa"/>
            <w:tcBorders>
              <w:top w:val="nil"/>
              <w:left w:val="nil"/>
              <w:bottom w:val="single" w:sz="4" w:space="0" w:color="auto"/>
              <w:right w:val="single" w:sz="4" w:space="0" w:color="auto"/>
            </w:tcBorders>
            <w:shd w:val="clear" w:color="auto" w:fill="auto"/>
            <w:noWrap/>
            <w:vAlign w:val="center"/>
            <w:hideMark/>
          </w:tcPr>
          <w:p w:rsidR="009A20AD" w:rsidRPr="001A1186" w:rsidRDefault="009A20AD" w:rsidP="009A20AD">
            <w:pPr>
              <w:widowControl/>
              <w:jc w:val="center"/>
              <w:rPr>
                <w:b/>
                <w:kern w:val="0"/>
                <w:sz w:val="22"/>
                <w:szCs w:val="22"/>
              </w:rPr>
            </w:pPr>
            <w:r w:rsidRPr="001A1186">
              <w:rPr>
                <w:b/>
                <w:kern w:val="0"/>
                <w:sz w:val="22"/>
                <w:szCs w:val="22"/>
              </w:rPr>
              <w:t>3</w:t>
            </w:r>
          </w:p>
        </w:tc>
        <w:tc>
          <w:tcPr>
            <w:tcW w:w="850" w:type="dxa"/>
            <w:tcBorders>
              <w:top w:val="nil"/>
              <w:left w:val="nil"/>
              <w:bottom w:val="single" w:sz="4" w:space="0" w:color="auto"/>
              <w:right w:val="single" w:sz="4" w:space="0" w:color="auto"/>
            </w:tcBorders>
            <w:shd w:val="clear" w:color="auto" w:fill="auto"/>
            <w:noWrap/>
            <w:vAlign w:val="center"/>
            <w:hideMark/>
          </w:tcPr>
          <w:p w:rsidR="009A20AD" w:rsidRPr="001A1186" w:rsidRDefault="009A20AD" w:rsidP="009A20AD">
            <w:pPr>
              <w:widowControl/>
              <w:jc w:val="center"/>
              <w:rPr>
                <w:b/>
                <w:kern w:val="0"/>
                <w:sz w:val="22"/>
                <w:szCs w:val="22"/>
              </w:rPr>
            </w:pPr>
            <w:r w:rsidRPr="001A1186">
              <w:rPr>
                <w:b/>
                <w:kern w:val="0"/>
                <w:sz w:val="22"/>
                <w:szCs w:val="22"/>
              </w:rPr>
              <w:t>0</w:t>
            </w:r>
          </w:p>
        </w:tc>
        <w:tc>
          <w:tcPr>
            <w:tcW w:w="1418" w:type="dxa"/>
            <w:tcBorders>
              <w:top w:val="nil"/>
              <w:left w:val="nil"/>
              <w:bottom w:val="single" w:sz="4" w:space="0" w:color="auto"/>
              <w:right w:val="single" w:sz="4" w:space="0" w:color="auto"/>
            </w:tcBorders>
            <w:shd w:val="clear" w:color="auto" w:fill="auto"/>
            <w:noWrap/>
            <w:vAlign w:val="center"/>
            <w:hideMark/>
          </w:tcPr>
          <w:p w:rsidR="009A20AD" w:rsidRPr="001A1186" w:rsidRDefault="009A20AD" w:rsidP="009A20AD">
            <w:pPr>
              <w:widowControl/>
              <w:jc w:val="center"/>
              <w:rPr>
                <w:b/>
                <w:kern w:val="0"/>
                <w:sz w:val="22"/>
                <w:szCs w:val="22"/>
              </w:rPr>
            </w:pPr>
            <w:r w:rsidRPr="001A1186">
              <w:rPr>
                <w:b/>
                <w:kern w:val="0"/>
                <w:sz w:val="22"/>
                <w:szCs w:val="22"/>
              </w:rPr>
              <w:t>12</w:t>
            </w:r>
          </w:p>
        </w:tc>
        <w:tc>
          <w:tcPr>
            <w:tcW w:w="2395" w:type="dxa"/>
            <w:tcBorders>
              <w:top w:val="nil"/>
              <w:left w:val="nil"/>
              <w:bottom w:val="single" w:sz="4" w:space="0" w:color="auto"/>
              <w:right w:val="single" w:sz="4" w:space="0" w:color="auto"/>
            </w:tcBorders>
            <w:shd w:val="clear" w:color="auto" w:fill="auto"/>
            <w:noWrap/>
            <w:vAlign w:val="center"/>
            <w:hideMark/>
          </w:tcPr>
          <w:p w:rsidR="009A20AD" w:rsidRPr="001A1186" w:rsidRDefault="009A20AD" w:rsidP="009A20AD">
            <w:pPr>
              <w:widowControl/>
              <w:jc w:val="center"/>
              <w:rPr>
                <w:b/>
                <w:kern w:val="0"/>
                <w:sz w:val="22"/>
                <w:szCs w:val="22"/>
              </w:rPr>
            </w:pPr>
            <w:r w:rsidRPr="001A1186">
              <w:rPr>
                <w:b/>
                <w:kern w:val="0"/>
                <w:sz w:val="22"/>
                <w:szCs w:val="22"/>
              </w:rPr>
              <w:t>2</w:t>
            </w:r>
          </w:p>
        </w:tc>
      </w:tr>
      <w:tr w:rsidR="009A20AD" w:rsidRPr="001A1186" w:rsidTr="00AF3A51">
        <w:trPr>
          <w:trHeight w:val="270"/>
          <w:jc w:val="center"/>
        </w:trPr>
        <w:tc>
          <w:tcPr>
            <w:tcW w:w="1433" w:type="dxa"/>
            <w:vMerge/>
            <w:tcBorders>
              <w:top w:val="nil"/>
              <w:left w:val="single" w:sz="4" w:space="0" w:color="auto"/>
              <w:bottom w:val="single" w:sz="4" w:space="0" w:color="auto"/>
              <w:right w:val="single" w:sz="4" w:space="0" w:color="auto"/>
            </w:tcBorders>
            <w:vAlign w:val="center"/>
            <w:hideMark/>
          </w:tcPr>
          <w:p w:rsidR="009A20AD" w:rsidRPr="001A1186" w:rsidRDefault="009A20AD" w:rsidP="009A20AD">
            <w:pPr>
              <w:widowControl/>
              <w:jc w:val="left"/>
              <w:rPr>
                <w:b/>
                <w:color w:val="000000"/>
                <w:kern w:val="0"/>
                <w:sz w:val="22"/>
                <w:szCs w:val="22"/>
              </w:rPr>
            </w:pPr>
          </w:p>
        </w:tc>
        <w:tc>
          <w:tcPr>
            <w:tcW w:w="1559" w:type="dxa"/>
            <w:tcBorders>
              <w:top w:val="nil"/>
              <w:left w:val="nil"/>
              <w:bottom w:val="single" w:sz="4" w:space="0" w:color="auto"/>
              <w:right w:val="single" w:sz="4" w:space="0" w:color="auto"/>
            </w:tcBorders>
            <w:shd w:val="clear" w:color="auto" w:fill="auto"/>
            <w:noWrap/>
            <w:vAlign w:val="bottom"/>
            <w:hideMark/>
          </w:tcPr>
          <w:p w:rsidR="009A20AD" w:rsidRPr="001A1186" w:rsidRDefault="009A20AD" w:rsidP="009A20AD">
            <w:pPr>
              <w:widowControl/>
              <w:jc w:val="center"/>
              <w:rPr>
                <w:b/>
                <w:color w:val="000000"/>
                <w:kern w:val="0"/>
                <w:sz w:val="22"/>
                <w:szCs w:val="22"/>
              </w:rPr>
            </w:pPr>
            <w:r w:rsidRPr="001A1186">
              <w:rPr>
                <w:b/>
                <w:color w:val="000000"/>
                <w:kern w:val="0"/>
                <w:sz w:val="22"/>
                <w:szCs w:val="22"/>
              </w:rPr>
              <w:t>数</w:t>
            </w:r>
            <w:r w:rsidRPr="001A1186">
              <w:rPr>
                <w:b/>
                <w:color w:val="000000"/>
                <w:kern w:val="0"/>
                <w:sz w:val="22"/>
                <w:szCs w:val="22"/>
              </w:rPr>
              <w:t>5</w:t>
            </w:r>
          </w:p>
        </w:tc>
        <w:tc>
          <w:tcPr>
            <w:tcW w:w="1134" w:type="dxa"/>
            <w:tcBorders>
              <w:top w:val="nil"/>
              <w:left w:val="nil"/>
              <w:bottom w:val="single" w:sz="4" w:space="0" w:color="auto"/>
              <w:right w:val="single" w:sz="4" w:space="0" w:color="auto"/>
            </w:tcBorders>
            <w:shd w:val="clear" w:color="auto" w:fill="auto"/>
            <w:noWrap/>
            <w:vAlign w:val="center"/>
            <w:hideMark/>
          </w:tcPr>
          <w:p w:rsidR="009A20AD" w:rsidRPr="001A1186" w:rsidRDefault="009A20AD" w:rsidP="009A20AD">
            <w:pPr>
              <w:widowControl/>
              <w:jc w:val="center"/>
              <w:rPr>
                <w:b/>
                <w:kern w:val="0"/>
                <w:sz w:val="22"/>
                <w:szCs w:val="22"/>
              </w:rPr>
            </w:pPr>
            <w:r w:rsidRPr="001A1186">
              <w:rPr>
                <w:b/>
                <w:kern w:val="0"/>
                <w:sz w:val="22"/>
                <w:szCs w:val="22"/>
              </w:rPr>
              <w:t>42</w:t>
            </w:r>
          </w:p>
        </w:tc>
        <w:tc>
          <w:tcPr>
            <w:tcW w:w="851" w:type="dxa"/>
            <w:tcBorders>
              <w:top w:val="nil"/>
              <w:left w:val="nil"/>
              <w:bottom w:val="single" w:sz="4" w:space="0" w:color="auto"/>
              <w:right w:val="single" w:sz="4" w:space="0" w:color="auto"/>
            </w:tcBorders>
            <w:shd w:val="clear" w:color="auto" w:fill="auto"/>
            <w:noWrap/>
            <w:vAlign w:val="center"/>
            <w:hideMark/>
          </w:tcPr>
          <w:p w:rsidR="009A20AD" w:rsidRPr="001A1186" w:rsidRDefault="009A20AD" w:rsidP="009A20AD">
            <w:pPr>
              <w:widowControl/>
              <w:jc w:val="center"/>
              <w:rPr>
                <w:b/>
                <w:kern w:val="0"/>
                <w:sz w:val="22"/>
                <w:szCs w:val="22"/>
              </w:rPr>
            </w:pPr>
            <w:r w:rsidRPr="001A1186">
              <w:rPr>
                <w:b/>
                <w:kern w:val="0"/>
                <w:sz w:val="22"/>
                <w:szCs w:val="22"/>
              </w:rPr>
              <w:t>3</w:t>
            </w:r>
          </w:p>
        </w:tc>
        <w:tc>
          <w:tcPr>
            <w:tcW w:w="850" w:type="dxa"/>
            <w:tcBorders>
              <w:top w:val="nil"/>
              <w:left w:val="nil"/>
              <w:bottom w:val="single" w:sz="4" w:space="0" w:color="auto"/>
              <w:right w:val="single" w:sz="4" w:space="0" w:color="auto"/>
            </w:tcBorders>
            <w:shd w:val="clear" w:color="auto" w:fill="auto"/>
            <w:noWrap/>
            <w:vAlign w:val="center"/>
            <w:hideMark/>
          </w:tcPr>
          <w:p w:rsidR="009A20AD" w:rsidRPr="001A1186" w:rsidRDefault="009A20AD" w:rsidP="009A20AD">
            <w:pPr>
              <w:widowControl/>
              <w:jc w:val="center"/>
              <w:rPr>
                <w:b/>
                <w:kern w:val="0"/>
                <w:sz w:val="22"/>
                <w:szCs w:val="22"/>
              </w:rPr>
            </w:pPr>
            <w:r w:rsidRPr="001A1186">
              <w:rPr>
                <w:b/>
                <w:kern w:val="0"/>
                <w:sz w:val="22"/>
                <w:szCs w:val="22"/>
              </w:rPr>
              <w:t>0</w:t>
            </w:r>
          </w:p>
        </w:tc>
        <w:tc>
          <w:tcPr>
            <w:tcW w:w="1418" w:type="dxa"/>
            <w:tcBorders>
              <w:top w:val="nil"/>
              <w:left w:val="nil"/>
              <w:bottom w:val="single" w:sz="4" w:space="0" w:color="auto"/>
              <w:right w:val="single" w:sz="4" w:space="0" w:color="auto"/>
            </w:tcBorders>
            <w:shd w:val="clear" w:color="auto" w:fill="auto"/>
            <w:noWrap/>
            <w:vAlign w:val="center"/>
            <w:hideMark/>
          </w:tcPr>
          <w:p w:rsidR="009A20AD" w:rsidRPr="001A1186" w:rsidRDefault="009A20AD" w:rsidP="009A20AD">
            <w:pPr>
              <w:widowControl/>
              <w:jc w:val="center"/>
              <w:rPr>
                <w:b/>
                <w:kern w:val="0"/>
                <w:sz w:val="22"/>
                <w:szCs w:val="22"/>
              </w:rPr>
            </w:pPr>
            <w:r w:rsidRPr="001A1186">
              <w:rPr>
                <w:b/>
                <w:kern w:val="0"/>
                <w:sz w:val="22"/>
                <w:szCs w:val="22"/>
              </w:rPr>
              <w:t>13</w:t>
            </w:r>
          </w:p>
        </w:tc>
        <w:tc>
          <w:tcPr>
            <w:tcW w:w="2395" w:type="dxa"/>
            <w:tcBorders>
              <w:top w:val="nil"/>
              <w:left w:val="nil"/>
              <w:bottom w:val="single" w:sz="4" w:space="0" w:color="auto"/>
              <w:right w:val="single" w:sz="4" w:space="0" w:color="auto"/>
            </w:tcBorders>
            <w:shd w:val="clear" w:color="auto" w:fill="auto"/>
            <w:noWrap/>
            <w:vAlign w:val="center"/>
            <w:hideMark/>
          </w:tcPr>
          <w:p w:rsidR="009A20AD" w:rsidRPr="001A1186" w:rsidRDefault="009A20AD" w:rsidP="009A20AD">
            <w:pPr>
              <w:widowControl/>
              <w:jc w:val="center"/>
              <w:rPr>
                <w:b/>
                <w:kern w:val="0"/>
                <w:sz w:val="22"/>
                <w:szCs w:val="22"/>
              </w:rPr>
            </w:pPr>
            <w:r w:rsidRPr="001A1186">
              <w:rPr>
                <w:b/>
                <w:kern w:val="0"/>
                <w:sz w:val="22"/>
                <w:szCs w:val="22"/>
              </w:rPr>
              <w:t>2</w:t>
            </w:r>
          </w:p>
        </w:tc>
      </w:tr>
      <w:tr w:rsidR="009A20AD" w:rsidRPr="001A1186" w:rsidTr="00AF3A51">
        <w:trPr>
          <w:trHeight w:val="270"/>
          <w:jc w:val="center"/>
        </w:trPr>
        <w:tc>
          <w:tcPr>
            <w:tcW w:w="1433" w:type="dxa"/>
            <w:vMerge/>
            <w:tcBorders>
              <w:top w:val="nil"/>
              <w:left w:val="single" w:sz="4" w:space="0" w:color="auto"/>
              <w:bottom w:val="single" w:sz="4" w:space="0" w:color="auto"/>
              <w:right w:val="single" w:sz="4" w:space="0" w:color="auto"/>
            </w:tcBorders>
            <w:vAlign w:val="center"/>
            <w:hideMark/>
          </w:tcPr>
          <w:p w:rsidR="009A20AD" w:rsidRPr="001A1186" w:rsidRDefault="009A20AD" w:rsidP="009A20AD">
            <w:pPr>
              <w:widowControl/>
              <w:jc w:val="left"/>
              <w:rPr>
                <w:b/>
                <w:color w:val="000000"/>
                <w:kern w:val="0"/>
                <w:sz w:val="22"/>
                <w:szCs w:val="22"/>
              </w:rPr>
            </w:pPr>
          </w:p>
        </w:tc>
        <w:tc>
          <w:tcPr>
            <w:tcW w:w="1559" w:type="dxa"/>
            <w:tcBorders>
              <w:top w:val="nil"/>
              <w:left w:val="nil"/>
              <w:bottom w:val="single" w:sz="4" w:space="0" w:color="auto"/>
              <w:right w:val="single" w:sz="4" w:space="0" w:color="auto"/>
            </w:tcBorders>
            <w:shd w:val="clear" w:color="auto" w:fill="auto"/>
            <w:noWrap/>
            <w:vAlign w:val="bottom"/>
            <w:hideMark/>
          </w:tcPr>
          <w:p w:rsidR="009A20AD" w:rsidRPr="001A1186" w:rsidRDefault="009A20AD" w:rsidP="009A20AD">
            <w:pPr>
              <w:widowControl/>
              <w:jc w:val="center"/>
              <w:rPr>
                <w:b/>
                <w:color w:val="000000"/>
                <w:kern w:val="0"/>
                <w:sz w:val="22"/>
                <w:szCs w:val="22"/>
              </w:rPr>
            </w:pPr>
            <w:r w:rsidRPr="001A1186">
              <w:rPr>
                <w:b/>
                <w:color w:val="000000"/>
                <w:kern w:val="0"/>
                <w:sz w:val="22"/>
                <w:szCs w:val="22"/>
              </w:rPr>
              <w:t>数</w:t>
            </w:r>
            <w:r w:rsidRPr="001A1186">
              <w:rPr>
                <w:b/>
                <w:color w:val="000000"/>
                <w:kern w:val="0"/>
                <w:sz w:val="22"/>
                <w:szCs w:val="22"/>
              </w:rPr>
              <w:t>6</w:t>
            </w:r>
          </w:p>
        </w:tc>
        <w:tc>
          <w:tcPr>
            <w:tcW w:w="1134" w:type="dxa"/>
            <w:tcBorders>
              <w:top w:val="nil"/>
              <w:left w:val="nil"/>
              <w:bottom w:val="single" w:sz="4" w:space="0" w:color="auto"/>
              <w:right w:val="single" w:sz="4" w:space="0" w:color="auto"/>
            </w:tcBorders>
            <w:shd w:val="clear" w:color="auto" w:fill="auto"/>
            <w:noWrap/>
            <w:vAlign w:val="center"/>
            <w:hideMark/>
          </w:tcPr>
          <w:p w:rsidR="009A20AD" w:rsidRPr="001A1186" w:rsidRDefault="009A20AD" w:rsidP="009A20AD">
            <w:pPr>
              <w:widowControl/>
              <w:jc w:val="center"/>
              <w:rPr>
                <w:b/>
                <w:kern w:val="0"/>
                <w:sz w:val="22"/>
                <w:szCs w:val="22"/>
              </w:rPr>
            </w:pPr>
            <w:r w:rsidRPr="001A1186">
              <w:rPr>
                <w:b/>
                <w:kern w:val="0"/>
                <w:sz w:val="22"/>
                <w:szCs w:val="22"/>
              </w:rPr>
              <w:t>42</w:t>
            </w:r>
          </w:p>
        </w:tc>
        <w:tc>
          <w:tcPr>
            <w:tcW w:w="851" w:type="dxa"/>
            <w:tcBorders>
              <w:top w:val="nil"/>
              <w:left w:val="nil"/>
              <w:bottom w:val="single" w:sz="4" w:space="0" w:color="auto"/>
              <w:right w:val="single" w:sz="4" w:space="0" w:color="auto"/>
            </w:tcBorders>
            <w:shd w:val="clear" w:color="auto" w:fill="auto"/>
            <w:noWrap/>
            <w:vAlign w:val="center"/>
            <w:hideMark/>
          </w:tcPr>
          <w:p w:rsidR="009A20AD" w:rsidRPr="001A1186" w:rsidRDefault="009A20AD" w:rsidP="009A20AD">
            <w:pPr>
              <w:widowControl/>
              <w:jc w:val="center"/>
              <w:rPr>
                <w:b/>
                <w:kern w:val="0"/>
                <w:sz w:val="22"/>
                <w:szCs w:val="22"/>
              </w:rPr>
            </w:pPr>
            <w:r w:rsidRPr="001A1186">
              <w:rPr>
                <w:b/>
                <w:kern w:val="0"/>
                <w:sz w:val="22"/>
                <w:szCs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9A20AD" w:rsidRPr="001A1186" w:rsidRDefault="009A20AD" w:rsidP="009A20AD">
            <w:pPr>
              <w:widowControl/>
              <w:jc w:val="center"/>
              <w:rPr>
                <w:b/>
                <w:kern w:val="0"/>
                <w:sz w:val="22"/>
                <w:szCs w:val="22"/>
              </w:rPr>
            </w:pPr>
            <w:r w:rsidRPr="001A1186">
              <w:rPr>
                <w:b/>
                <w:kern w:val="0"/>
                <w:sz w:val="22"/>
                <w:szCs w:val="22"/>
              </w:rPr>
              <w:t>1</w:t>
            </w:r>
          </w:p>
        </w:tc>
        <w:tc>
          <w:tcPr>
            <w:tcW w:w="1418" w:type="dxa"/>
            <w:tcBorders>
              <w:top w:val="nil"/>
              <w:left w:val="nil"/>
              <w:bottom w:val="single" w:sz="4" w:space="0" w:color="auto"/>
              <w:right w:val="single" w:sz="4" w:space="0" w:color="auto"/>
            </w:tcBorders>
            <w:shd w:val="clear" w:color="auto" w:fill="auto"/>
            <w:noWrap/>
            <w:vAlign w:val="center"/>
            <w:hideMark/>
          </w:tcPr>
          <w:p w:rsidR="009A20AD" w:rsidRPr="001A1186" w:rsidRDefault="009A20AD" w:rsidP="009A20AD">
            <w:pPr>
              <w:widowControl/>
              <w:jc w:val="center"/>
              <w:rPr>
                <w:b/>
                <w:kern w:val="0"/>
                <w:sz w:val="22"/>
                <w:szCs w:val="22"/>
              </w:rPr>
            </w:pPr>
            <w:r w:rsidRPr="001A1186">
              <w:rPr>
                <w:b/>
                <w:kern w:val="0"/>
                <w:sz w:val="22"/>
                <w:szCs w:val="22"/>
              </w:rPr>
              <w:t>12</w:t>
            </w:r>
          </w:p>
        </w:tc>
        <w:tc>
          <w:tcPr>
            <w:tcW w:w="2395" w:type="dxa"/>
            <w:tcBorders>
              <w:top w:val="nil"/>
              <w:left w:val="nil"/>
              <w:bottom w:val="single" w:sz="4" w:space="0" w:color="auto"/>
              <w:right w:val="single" w:sz="4" w:space="0" w:color="auto"/>
            </w:tcBorders>
            <w:shd w:val="clear" w:color="auto" w:fill="auto"/>
            <w:noWrap/>
            <w:vAlign w:val="center"/>
            <w:hideMark/>
          </w:tcPr>
          <w:p w:rsidR="009A20AD" w:rsidRPr="001A1186" w:rsidRDefault="009A20AD" w:rsidP="009A20AD">
            <w:pPr>
              <w:widowControl/>
              <w:jc w:val="center"/>
              <w:rPr>
                <w:b/>
                <w:kern w:val="0"/>
                <w:sz w:val="22"/>
                <w:szCs w:val="22"/>
              </w:rPr>
            </w:pPr>
            <w:r w:rsidRPr="001A1186">
              <w:rPr>
                <w:b/>
                <w:kern w:val="0"/>
                <w:sz w:val="22"/>
                <w:szCs w:val="22"/>
              </w:rPr>
              <w:t>2</w:t>
            </w:r>
          </w:p>
        </w:tc>
      </w:tr>
      <w:tr w:rsidR="009A20AD" w:rsidRPr="001A1186" w:rsidTr="00AF3A51">
        <w:trPr>
          <w:trHeight w:val="270"/>
          <w:jc w:val="center"/>
        </w:trPr>
        <w:tc>
          <w:tcPr>
            <w:tcW w:w="1433" w:type="dxa"/>
            <w:vMerge/>
            <w:tcBorders>
              <w:top w:val="nil"/>
              <w:left w:val="single" w:sz="4" w:space="0" w:color="auto"/>
              <w:bottom w:val="single" w:sz="4" w:space="0" w:color="auto"/>
              <w:right w:val="single" w:sz="4" w:space="0" w:color="auto"/>
            </w:tcBorders>
            <w:vAlign w:val="center"/>
            <w:hideMark/>
          </w:tcPr>
          <w:p w:rsidR="009A20AD" w:rsidRPr="001A1186" w:rsidRDefault="009A20AD" w:rsidP="009A20AD">
            <w:pPr>
              <w:widowControl/>
              <w:jc w:val="left"/>
              <w:rPr>
                <w:b/>
                <w:color w:val="000000"/>
                <w:kern w:val="0"/>
                <w:sz w:val="22"/>
                <w:szCs w:val="22"/>
              </w:rPr>
            </w:pPr>
          </w:p>
        </w:tc>
        <w:tc>
          <w:tcPr>
            <w:tcW w:w="1559" w:type="dxa"/>
            <w:tcBorders>
              <w:top w:val="nil"/>
              <w:left w:val="nil"/>
              <w:bottom w:val="single" w:sz="4" w:space="0" w:color="auto"/>
              <w:right w:val="single" w:sz="4" w:space="0" w:color="auto"/>
            </w:tcBorders>
            <w:shd w:val="clear" w:color="auto" w:fill="auto"/>
            <w:noWrap/>
            <w:vAlign w:val="bottom"/>
            <w:hideMark/>
          </w:tcPr>
          <w:p w:rsidR="009A20AD" w:rsidRPr="001A1186" w:rsidRDefault="009A20AD" w:rsidP="009A20AD">
            <w:pPr>
              <w:widowControl/>
              <w:jc w:val="center"/>
              <w:rPr>
                <w:b/>
                <w:color w:val="000000"/>
                <w:kern w:val="0"/>
                <w:sz w:val="22"/>
                <w:szCs w:val="22"/>
              </w:rPr>
            </w:pPr>
            <w:r w:rsidRPr="001A1186">
              <w:rPr>
                <w:b/>
                <w:color w:val="000000"/>
                <w:kern w:val="0"/>
                <w:sz w:val="22"/>
                <w:szCs w:val="22"/>
              </w:rPr>
              <w:t>管</w:t>
            </w:r>
            <w:r w:rsidRPr="001A1186">
              <w:rPr>
                <w:b/>
                <w:color w:val="000000"/>
                <w:kern w:val="0"/>
                <w:sz w:val="22"/>
                <w:szCs w:val="22"/>
              </w:rPr>
              <w:t>5</w:t>
            </w:r>
            <w:r w:rsidRPr="001A1186">
              <w:rPr>
                <w:b/>
                <w:color w:val="000000"/>
                <w:kern w:val="0"/>
                <w:sz w:val="22"/>
                <w:szCs w:val="22"/>
              </w:rPr>
              <w:t>专</w:t>
            </w:r>
          </w:p>
        </w:tc>
        <w:tc>
          <w:tcPr>
            <w:tcW w:w="1134" w:type="dxa"/>
            <w:tcBorders>
              <w:top w:val="nil"/>
              <w:left w:val="nil"/>
              <w:bottom w:val="single" w:sz="4" w:space="0" w:color="auto"/>
              <w:right w:val="single" w:sz="4" w:space="0" w:color="auto"/>
            </w:tcBorders>
            <w:shd w:val="clear" w:color="auto" w:fill="auto"/>
            <w:noWrap/>
            <w:vAlign w:val="center"/>
            <w:hideMark/>
          </w:tcPr>
          <w:p w:rsidR="009A20AD" w:rsidRPr="001A1186" w:rsidRDefault="009A20AD" w:rsidP="009A20AD">
            <w:pPr>
              <w:widowControl/>
              <w:jc w:val="center"/>
              <w:rPr>
                <w:b/>
                <w:kern w:val="0"/>
                <w:sz w:val="22"/>
                <w:szCs w:val="22"/>
              </w:rPr>
            </w:pPr>
            <w:r w:rsidRPr="001A1186">
              <w:rPr>
                <w:b/>
                <w:kern w:val="0"/>
                <w:sz w:val="22"/>
                <w:szCs w:val="22"/>
              </w:rPr>
              <w:t>23</w:t>
            </w:r>
          </w:p>
        </w:tc>
        <w:tc>
          <w:tcPr>
            <w:tcW w:w="851" w:type="dxa"/>
            <w:tcBorders>
              <w:top w:val="nil"/>
              <w:left w:val="nil"/>
              <w:bottom w:val="single" w:sz="4" w:space="0" w:color="auto"/>
              <w:right w:val="single" w:sz="4" w:space="0" w:color="auto"/>
            </w:tcBorders>
            <w:shd w:val="clear" w:color="auto" w:fill="auto"/>
            <w:noWrap/>
            <w:vAlign w:val="center"/>
            <w:hideMark/>
          </w:tcPr>
          <w:p w:rsidR="009A20AD" w:rsidRPr="001A1186" w:rsidRDefault="009A20AD" w:rsidP="009A20AD">
            <w:pPr>
              <w:widowControl/>
              <w:jc w:val="center"/>
              <w:rPr>
                <w:b/>
                <w:kern w:val="0"/>
                <w:sz w:val="22"/>
                <w:szCs w:val="22"/>
              </w:rPr>
            </w:pPr>
            <w:r w:rsidRPr="001A1186">
              <w:rPr>
                <w:b/>
                <w:kern w:val="0"/>
                <w:sz w:val="22"/>
                <w:szCs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9A20AD" w:rsidRPr="001A1186" w:rsidRDefault="009A20AD" w:rsidP="009A20AD">
            <w:pPr>
              <w:widowControl/>
              <w:jc w:val="center"/>
              <w:rPr>
                <w:b/>
                <w:kern w:val="0"/>
                <w:sz w:val="22"/>
                <w:szCs w:val="22"/>
              </w:rPr>
            </w:pPr>
            <w:r w:rsidRPr="001A1186">
              <w:rPr>
                <w:b/>
                <w:kern w:val="0"/>
                <w:sz w:val="22"/>
                <w:szCs w:val="22"/>
              </w:rPr>
              <w:t>0</w:t>
            </w:r>
          </w:p>
        </w:tc>
        <w:tc>
          <w:tcPr>
            <w:tcW w:w="1418" w:type="dxa"/>
            <w:tcBorders>
              <w:top w:val="nil"/>
              <w:left w:val="nil"/>
              <w:bottom w:val="single" w:sz="4" w:space="0" w:color="auto"/>
              <w:right w:val="single" w:sz="4" w:space="0" w:color="auto"/>
            </w:tcBorders>
            <w:shd w:val="clear" w:color="auto" w:fill="auto"/>
            <w:noWrap/>
            <w:vAlign w:val="center"/>
            <w:hideMark/>
          </w:tcPr>
          <w:p w:rsidR="009A20AD" w:rsidRPr="001A1186" w:rsidRDefault="009A20AD" w:rsidP="009A20AD">
            <w:pPr>
              <w:widowControl/>
              <w:jc w:val="center"/>
              <w:rPr>
                <w:b/>
                <w:kern w:val="0"/>
                <w:sz w:val="22"/>
                <w:szCs w:val="22"/>
              </w:rPr>
            </w:pPr>
            <w:r w:rsidRPr="001A1186">
              <w:rPr>
                <w:b/>
                <w:kern w:val="0"/>
                <w:sz w:val="22"/>
                <w:szCs w:val="22"/>
              </w:rPr>
              <w:t>7</w:t>
            </w:r>
          </w:p>
        </w:tc>
        <w:tc>
          <w:tcPr>
            <w:tcW w:w="2395" w:type="dxa"/>
            <w:tcBorders>
              <w:top w:val="nil"/>
              <w:left w:val="nil"/>
              <w:bottom w:val="single" w:sz="4" w:space="0" w:color="auto"/>
              <w:right w:val="single" w:sz="4" w:space="0" w:color="auto"/>
            </w:tcBorders>
            <w:shd w:val="clear" w:color="auto" w:fill="auto"/>
            <w:noWrap/>
            <w:vAlign w:val="center"/>
            <w:hideMark/>
          </w:tcPr>
          <w:p w:rsidR="009A20AD" w:rsidRPr="001A1186" w:rsidRDefault="009A20AD" w:rsidP="009A20AD">
            <w:pPr>
              <w:widowControl/>
              <w:jc w:val="center"/>
              <w:rPr>
                <w:b/>
                <w:kern w:val="0"/>
                <w:sz w:val="22"/>
                <w:szCs w:val="22"/>
              </w:rPr>
            </w:pPr>
            <w:r w:rsidRPr="001A1186">
              <w:rPr>
                <w:b/>
                <w:kern w:val="0"/>
                <w:sz w:val="22"/>
                <w:szCs w:val="22"/>
              </w:rPr>
              <w:t>1</w:t>
            </w:r>
          </w:p>
        </w:tc>
      </w:tr>
      <w:tr w:rsidR="009A20AD" w:rsidRPr="001A1186" w:rsidTr="00AF3A51">
        <w:trPr>
          <w:trHeight w:val="270"/>
          <w:jc w:val="center"/>
        </w:trPr>
        <w:tc>
          <w:tcPr>
            <w:tcW w:w="1433" w:type="dxa"/>
            <w:vMerge/>
            <w:tcBorders>
              <w:top w:val="nil"/>
              <w:left w:val="single" w:sz="4" w:space="0" w:color="auto"/>
              <w:bottom w:val="single" w:sz="4" w:space="0" w:color="auto"/>
              <w:right w:val="single" w:sz="4" w:space="0" w:color="auto"/>
            </w:tcBorders>
            <w:vAlign w:val="center"/>
            <w:hideMark/>
          </w:tcPr>
          <w:p w:rsidR="009A20AD" w:rsidRPr="001A1186" w:rsidRDefault="009A20AD" w:rsidP="009A20AD">
            <w:pPr>
              <w:widowControl/>
              <w:jc w:val="left"/>
              <w:rPr>
                <w:b/>
                <w:color w:val="000000"/>
                <w:kern w:val="0"/>
                <w:sz w:val="22"/>
                <w:szCs w:val="22"/>
              </w:rPr>
            </w:pPr>
          </w:p>
        </w:tc>
        <w:tc>
          <w:tcPr>
            <w:tcW w:w="1559" w:type="dxa"/>
            <w:tcBorders>
              <w:top w:val="nil"/>
              <w:left w:val="nil"/>
              <w:bottom w:val="single" w:sz="4" w:space="0" w:color="auto"/>
              <w:right w:val="single" w:sz="4" w:space="0" w:color="auto"/>
            </w:tcBorders>
            <w:shd w:val="clear" w:color="auto" w:fill="auto"/>
            <w:noWrap/>
            <w:vAlign w:val="bottom"/>
            <w:hideMark/>
          </w:tcPr>
          <w:p w:rsidR="009A20AD" w:rsidRPr="001A1186" w:rsidRDefault="009A20AD" w:rsidP="009A20AD">
            <w:pPr>
              <w:widowControl/>
              <w:jc w:val="center"/>
              <w:rPr>
                <w:b/>
                <w:color w:val="000000"/>
                <w:kern w:val="0"/>
                <w:sz w:val="22"/>
                <w:szCs w:val="22"/>
              </w:rPr>
            </w:pPr>
            <w:r w:rsidRPr="001A1186">
              <w:rPr>
                <w:b/>
                <w:color w:val="000000"/>
                <w:kern w:val="0"/>
                <w:sz w:val="22"/>
                <w:szCs w:val="22"/>
              </w:rPr>
              <w:t>数</w:t>
            </w:r>
            <w:r w:rsidRPr="001A1186">
              <w:rPr>
                <w:b/>
                <w:color w:val="000000"/>
                <w:kern w:val="0"/>
                <w:sz w:val="22"/>
                <w:szCs w:val="22"/>
              </w:rPr>
              <w:t>7</w:t>
            </w:r>
            <w:r w:rsidRPr="001A1186">
              <w:rPr>
                <w:b/>
                <w:color w:val="000000"/>
                <w:kern w:val="0"/>
                <w:sz w:val="22"/>
                <w:szCs w:val="22"/>
              </w:rPr>
              <w:t>专</w:t>
            </w:r>
          </w:p>
        </w:tc>
        <w:tc>
          <w:tcPr>
            <w:tcW w:w="1134" w:type="dxa"/>
            <w:tcBorders>
              <w:top w:val="nil"/>
              <w:left w:val="nil"/>
              <w:bottom w:val="single" w:sz="4" w:space="0" w:color="auto"/>
              <w:right w:val="single" w:sz="4" w:space="0" w:color="auto"/>
            </w:tcBorders>
            <w:shd w:val="clear" w:color="auto" w:fill="auto"/>
            <w:noWrap/>
            <w:vAlign w:val="center"/>
            <w:hideMark/>
          </w:tcPr>
          <w:p w:rsidR="009A20AD" w:rsidRPr="001A1186" w:rsidRDefault="009A20AD" w:rsidP="009A20AD">
            <w:pPr>
              <w:widowControl/>
              <w:jc w:val="center"/>
              <w:rPr>
                <w:b/>
                <w:kern w:val="0"/>
                <w:sz w:val="22"/>
                <w:szCs w:val="22"/>
              </w:rPr>
            </w:pPr>
            <w:r w:rsidRPr="001A1186">
              <w:rPr>
                <w:b/>
                <w:kern w:val="0"/>
                <w:sz w:val="22"/>
                <w:szCs w:val="22"/>
              </w:rPr>
              <w:t>54</w:t>
            </w:r>
          </w:p>
        </w:tc>
        <w:tc>
          <w:tcPr>
            <w:tcW w:w="851" w:type="dxa"/>
            <w:tcBorders>
              <w:top w:val="nil"/>
              <w:left w:val="nil"/>
              <w:bottom w:val="single" w:sz="4" w:space="0" w:color="auto"/>
              <w:right w:val="single" w:sz="4" w:space="0" w:color="auto"/>
            </w:tcBorders>
            <w:shd w:val="clear" w:color="auto" w:fill="auto"/>
            <w:noWrap/>
            <w:vAlign w:val="center"/>
            <w:hideMark/>
          </w:tcPr>
          <w:p w:rsidR="009A20AD" w:rsidRPr="001A1186" w:rsidRDefault="009A20AD" w:rsidP="009A20AD">
            <w:pPr>
              <w:widowControl/>
              <w:jc w:val="center"/>
              <w:rPr>
                <w:b/>
                <w:kern w:val="0"/>
                <w:sz w:val="22"/>
                <w:szCs w:val="22"/>
              </w:rPr>
            </w:pPr>
            <w:r w:rsidRPr="001A1186">
              <w:rPr>
                <w:b/>
                <w:kern w:val="0"/>
                <w:sz w:val="22"/>
                <w:szCs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9A20AD" w:rsidRPr="001A1186" w:rsidRDefault="009A20AD" w:rsidP="009A20AD">
            <w:pPr>
              <w:widowControl/>
              <w:jc w:val="center"/>
              <w:rPr>
                <w:b/>
                <w:kern w:val="0"/>
                <w:sz w:val="22"/>
                <w:szCs w:val="22"/>
              </w:rPr>
            </w:pPr>
            <w:r w:rsidRPr="001A1186">
              <w:rPr>
                <w:b/>
                <w:kern w:val="0"/>
                <w:sz w:val="22"/>
                <w:szCs w:val="22"/>
              </w:rPr>
              <w:t>0</w:t>
            </w:r>
          </w:p>
        </w:tc>
        <w:tc>
          <w:tcPr>
            <w:tcW w:w="1418" w:type="dxa"/>
            <w:tcBorders>
              <w:top w:val="nil"/>
              <w:left w:val="nil"/>
              <w:bottom w:val="single" w:sz="4" w:space="0" w:color="auto"/>
              <w:right w:val="single" w:sz="4" w:space="0" w:color="auto"/>
            </w:tcBorders>
            <w:shd w:val="clear" w:color="auto" w:fill="auto"/>
            <w:noWrap/>
            <w:vAlign w:val="center"/>
            <w:hideMark/>
          </w:tcPr>
          <w:p w:rsidR="009A20AD" w:rsidRPr="001A1186" w:rsidRDefault="009A20AD" w:rsidP="009A20AD">
            <w:pPr>
              <w:widowControl/>
              <w:jc w:val="center"/>
              <w:rPr>
                <w:b/>
                <w:kern w:val="0"/>
                <w:sz w:val="22"/>
                <w:szCs w:val="22"/>
              </w:rPr>
            </w:pPr>
            <w:r w:rsidRPr="001A1186">
              <w:rPr>
                <w:b/>
                <w:kern w:val="0"/>
                <w:sz w:val="22"/>
                <w:szCs w:val="22"/>
              </w:rPr>
              <w:t>16</w:t>
            </w:r>
          </w:p>
        </w:tc>
        <w:tc>
          <w:tcPr>
            <w:tcW w:w="2395" w:type="dxa"/>
            <w:tcBorders>
              <w:top w:val="nil"/>
              <w:left w:val="nil"/>
              <w:bottom w:val="single" w:sz="4" w:space="0" w:color="auto"/>
              <w:right w:val="single" w:sz="4" w:space="0" w:color="auto"/>
            </w:tcBorders>
            <w:shd w:val="clear" w:color="auto" w:fill="auto"/>
            <w:noWrap/>
            <w:vAlign w:val="center"/>
            <w:hideMark/>
          </w:tcPr>
          <w:p w:rsidR="009A20AD" w:rsidRPr="001A1186" w:rsidRDefault="009A20AD" w:rsidP="009A20AD">
            <w:pPr>
              <w:widowControl/>
              <w:jc w:val="center"/>
              <w:rPr>
                <w:b/>
                <w:kern w:val="0"/>
                <w:sz w:val="22"/>
                <w:szCs w:val="22"/>
              </w:rPr>
            </w:pPr>
            <w:r w:rsidRPr="001A1186">
              <w:rPr>
                <w:b/>
                <w:kern w:val="0"/>
                <w:sz w:val="22"/>
                <w:szCs w:val="22"/>
              </w:rPr>
              <w:t>3</w:t>
            </w:r>
          </w:p>
        </w:tc>
      </w:tr>
      <w:tr w:rsidR="009A20AD" w:rsidRPr="001A1186" w:rsidTr="00AF3A51">
        <w:trPr>
          <w:trHeight w:val="270"/>
          <w:jc w:val="center"/>
        </w:trPr>
        <w:tc>
          <w:tcPr>
            <w:tcW w:w="1433" w:type="dxa"/>
            <w:vMerge/>
            <w:tcBorders>
              <w:top w:val="nil"/>
              <w:left w:val="single" w:sz="4" w:space="0" w:color="auto"/>
              <w:bottom w:val="single" w:sz="4" w:space="0" w:color="auto"/>
              <w:right w:val="single" w:sz="4" w:space="0" w:color="auto"/>
            </w:tcBorders>
            <w:vAlign w:val="center"/>
            <w:hideMark/>
          </w:tcPr>
          <w:p w:rsidR="009A20AD" w:rsidRPr="001A1186" w:rsidRDefault="009A20AD" w:rsidP="009A20AD">
            <w:pPr>
              <w:widowControl/>
              <w:jc w:val="left"/>
              <w:rPr>
                <w:b/>
                <w:color w:val="000000"/>
                <w:kern w:val="0"/>
                <w:sz w:val="22"/>
                <w:szCs w:val="22"/>
              </w:rPr>
            </w:pPr>
          </w:p>
        </w:tc>
        <w:tc>
          <w:tcPr>
            <w:tcW w:w="1559" w:type="dxa"/>
            <w:tcBorders>
              <w:top w:val="nil"/>
              <w:left w:val="nil"/>
              <w:bottom w:val="single" w:sz="4" w:space="0" w:color="auto"/>
              <w:right w:val="single" w:sz="4" w:space="0" w:color="auto"/>
            </w:tcBorders>
            <w:shd w:val="clear" w:color="auto" w:fill="auto"/>
            <w:noWrap/>
            <w:vAlign w:val="bottom"/>
            <w:hideMark/>
          </w:tcPr>
          <w:p w:rsidR="009A20AD" w:rsidRPr="001A1186" w:rsidRDefault="009A20AD" w:rsidP="009A20AD">
            <w:pPr>
              <w:widowControl/>
              <w:jc w:val="center"/>
              <w:rPr>
                <w:b/>
                <w:color w:val="000000"/>
                <w:kern w:val="0"/>
                <w:sz w:val="22"/>
                <w:szCs w:val="22"/>
              </w:rPr>
            </w:pPr>
            <w:r w:rsidRPr="001A1186">
              <w:rPr>
                <w:b/>
                <w:color w:val="000000"/>
                <w:kern w:val="0"/>
                <w:sz w:val="22"/>
                <w:szCs w:val="22"/>
              </w:rPr>
              <w:t>数</w:t>
            </w:r>
            <w:r w:rsidRPr="001A1186">
              <w:rPr>
                <w:b/>
                <w:color w:val="000000"/>
                <w:kern w:val="0"/>
                <w:sz w:val="22"/>
                <w:szCs w:val="22"/>
              </w:rPr>
              <w:t>8</w:t>
            </w:r>
            <w:r w:rsidRPr="001A1186">
              <w:rPr>
                <w:b/>
                <w:color w:val="000000"/>
                <w:kern w:val="0"/>
                <w:sz w:val="22"/>
                <w:szCs w:val="22"/>
              </w:rPr>
              <w:t>专</w:t>
            </w:r>
          </w:p>
        </w:tc>
        <w:tc>
          <w:tcPr>
            <w:tcW w:w="1134" w:type="dxa"/>
            <w:tcBorders>
              <w:top w:val="nil"/>
              <w:left w:val="nil"/>
              <w:bottom w:val="single" w:sz="4" w:space="0" w:color="auto"/>
              <w:right w:val="single" w:sz="4" w:space="0" w:color="auto"/>
            </w:tcBorders>
            <w:shd w:val="clear" w:color="auto" w:fill="auto"/>
            <w:noWrap/>
            <w:vAlign w:val="center"/>
            <w:hideMark/>
          </w:tcPr>
          <w:p w:rsidR="009A20AD" w:rsidRPr="001A1186" w:rsidRDefault="009A20AD" w:rsidP="009A20AD">
            <w:pPr>
              <w:widowControl/>
              <w:jc w:val="center"/>
              <w:rPr>
                <w:b/>
                <w:kern w:val="0"/>
                <w:sz w:val="22"/>
                <w:szCs w:val="22"/>
              </w:rPr>
            </w:pPr>
            <w:r w:rsidRPr="001A1186">
              <w:rPr>
                <w:b/>
                <w:kern w:val="0"/>
                <w:sz w:val="22"/>
                <w:szCs w:val="22"/>
              </w:rPr>
              <w:t>51</w:t>
            </w:r>
          </w:p>
        </w:tc>
        <w:tc>
          <w:tcPr>
            <w:tcW w:w="851" w:type="dxa"/>
            <w:tcBorders>
              <w:top w:val="nil"/>
              <w:left w:val="nil"/>
              <w:bottom w:val="single" w:sz="4" w:space="0" w:color="auto"/>
              <w:right w:val="single" w:sz="4" w:space="0" w:color="auto"/>
            </w:tcBorders>
            <w:shd w:val="clear" w:color="auto" w:fill="auto"/>
            <w:noWrap/>
            <w:vAlign w:val="center"/>
            <w:hideMark/>
          </w:tcPr>
          <w:p w:rsidR="009A20AD" w:rsidRPr="001A1186" w:rsidRDefault="009A20AD" w:rsidP="009A20AD">
            <w:pPr>
              <w:widowControl/>
              <w:jc w:val="center"/>
              <w:rPr>
                <w:b/>
                <w:kern w:val="0"/>
                <w:sz w:val="22"/>
                <w:szCs w:val="22"/>
              </w:rPr>
            </w:pPr>
            <w:r w:rsidRPr="001A1186">
              <w:rPr>
                <w:b/>
                <w:kern w:val="0"/>
                <w:sz w:val="22"/>
                <w:szCs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9A20AD" w:rsidRPr="001A1186" w:rsidRDefault="009A20AD" w:rsidP="009A20AD">
            <w:pPr>
              <w:widowControl/>
              <w:jc w:val="center"/>
              <w:rPr>
                <w:b/>
                <w:kern w:val="0"/>
                <w:sz w:val="22"/>
                <w:szCs w:val="22"/>
              </w:rPr>
            </w:pPr>
            <w:r w:rsidRPr="001A1186">
              <w:rPr>
                <w:b/>
                <w:kern w:val="0"/>
                <w:sz w:val="22"/>
                <w:szCs w:val="22"/>
              </w:rPr>
              <w:t>0</w:t>
            </w:r>
          </w:p>
        </w:tc>
        <w:tc>
          <w:tcPr>
            <w:tcW w:w="1418" w:type="dxa"/>
            <w:tcBorders>
              <w:top w:val="nil"/>
              <w:left w:val="nil"/>
              <w:bottom w:val="single" w:sz="4" w:space="0" w:color="auto"/>
              <w:right w:val="single" w:sz="4" w:space="0" w:color="auto"/>
            </w:tcBorders>
            <w:shd w:val="clear" w:color="auto" w:fill="auto"/>
            <w:noWrap/>
            <w:vAlign w:val="center"/>
            <w:hideMark/>
          </w:tcPr>
          <w:p w:rsidR="009A20AD" w:rsidRPr="001A1186" w:rsidRDefault="009A20AD" w:rsidP="009A20AD">
            <w:pPr>
              <w:widowControl/>
              <w:jc w:val="center"/>
              <w:rPr>
                <w:b/>
                <w:kern w:val="0"/>
                <w:sz w:val="22"/>
                <w:szCs w:val="22"/>
              </w:rPr>
            </w:pPr>
            <w:r w:rsidRPr="001A1186">
              <w:rPr>
                <w:b/>
                <w:kern w:val="0"/>
                <w:sz w:val="22"/>
                <w:szCs w:val="22"/>
              </w:rPr>
              <w:t>15</w:t>
            </w:r>
          </w:p>
        </w:tc>
        <w:tc>
          <w:tcPr>
            <w:tcW w:w="2395" w:type="dxa"/>
            <w:tcBorders>
              <w:top w:val="nil"/>
              <w:left w:val="nil"/>
              <w:bottom w:val="single" w:sz="4" w:space="0" w:color="auto"/>
              <w:right w:val="single" w:sz="4" w:space="0" w:color="auto"/>
            </w:tcBorders>
            <w:shd w:val="clear" w:color="auto" w:fill="auto"/>
            <w:noWrap/>
            <w:vAlign w:val="center"/>
            <w:hideMark/>
          </w:tcPr>
          <w:p w:rsidR="009A20AD" w:rsidRPr="001A1186" w:rsidRDefault="009A20AD" w:rsidP="009A20AD">
            <w:pPr>
              <w:widowControl/>
              <w:jc w:val="center"/>
              <w:rPr>
                <w:b/>
                <w:kern w:val="0"/>
                <w:sz w:val="22"/>
                <w:szCs w:val="22"/>
              </w:rPr>
            </w:pPr>
            <w:r w:rsidRPr="001A1186">
              <w:rPr>
                <w:b/>
                <w:kern w:val="0"/>
                <w:sz w:val="22"/>
                <w:szCs w:val="22"/>
              </w:rPr>
              <w:t>2</w:t>
            </w:r>
          </w:p>
        </w:tc>
      </w:tr>
      <w:tr w:rsidR="009A20AD" w:rsidRPr="001A1186" w:rsidTr="00AF3A51">
        <w:trPr>
          <w:trHeight w:val="270"/>
          <w:jc w:val="center"/>
        </w:trPr>
        <w:tc>
          <w:tcPr>
            <w:tcW w:w="143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A20AD" w:rsidRPr="001A1186" w:rsidRDefault="009A20AD" w:rsidP="009A20AD">
            <w:pPr>
              <w:widowControl/>
              <w:jc w:val="center"/>
              <w:rPr>
                <w:b/>
                <w:kern w:val="0"/>
                <w:sz w:val="22"/>
                <w:szCs w:val="22"/>
              </w:rPr>
            </w:pPr>
            <w:r w:rsidRPr="001A1186">
              <w:rPr>
                <w:b/>
                <w:kern w:val="0"/>
                <w:sz w:val="22"/>
                <w:szCs w:val="22"/>
              </w:rPr>
              <w:t>2015</w:t>
            </w:r>
            <w:r w:rsidRPr="001A1186">
              <w:rPr>
                <w:b/>
                <w:kern w:val="0"/>
                <w:sz w:val="22"/>
                <w:szCs w:val="22"/>
              </w:rPr>
              <w:t>级</w:t>
            </w:r>
          </w:p>
        </w:tc>
        <w:tc>
          <w:tcPr>
            <w:tcW w:w="1559" w:type="dxa"/>
            <w:tcBorders>
              <w:top w:val="nil"/>
              <w:left w:val="nil"/>
              <w:bottom w:val="single" w:sz="4" w:space="0" w:color="auto"/>
              <w:right w:val="single" w:sz="4" w:space="0" w:color="auto"/>
            </w:tcBorders>
            <w:shd w:val="clear" w:color="auto" w:fill="auto"/>
            <w:noWrap/>
            <w:vAlign w:val="bottom"/>
            <w:hideMark/>
          </w:tcPr>
          <w:p w:rsidR="009A20AD" w:rsidRPr="001A1186" w:rsidRDefault="009A20AD" w:rsidP="009A20AD">
            <w:pPr>
              <w:widowControl/>
              <w:jc w:val="center"/>
              <w:rPr>
                <w:b/>
                <w:color w:val="000000"/>
                <w:kern w:val="0"/>
                <w:sz w:val="22"/>
                <w:szCs w:val="22"/>
              </w:rPr>
            </w:pPr>
            <w:r w:rsidRPr="001A1186">
              <w:rPr>
                <w:b/>
                <w:color w:val="000000"/>
                <w:kern w:val="0"/>
                <w:sz w:val="22"/>
                <w:szCs w:val="22"/>
              </w:rPr>
              <w:t>管</w:t>
            </w:r>
            <w:r w:rsidRPr="001A1186">
              <w:rPr>
                <w:b/>
                <w:color w:val="000000"/>
                <w:kern w:val="0"/>
                <w:sz w:val="22"/>
                <w:szCs w:val="22"/>
              </w:rPr>
              <w:t>2</w:t>
            </w:r>
          </w:p>
        </w:tc>
        <w:tc>
          <w:tcPr>
            <w:tcW w:w="1134" w:type="dxa"/>
            <w:tcBorders>
              <w:top w:val="nil"/>
              <w:left w:val="nil"/>
              <w:bottom w:val="single" w:sz="4" w:space="0" w:color="auto"/>
              <w:right w:val="single" w:sz="4" w:space="0" w:color="auto"/>
            </w:tcBorders>
            <w:shd w:val="clear" w:color="auto" w:fill="auto"/>
            <w:noWrap/>
            <w:vAlign w:val="center"/>
            <w:hideMark/>
          </w:tcPr>
          <w:p w:rsidR="009A20AD" w:rsidRPr="001A1186" w:rsidRDefault="009A20AD" w:rsidP="009A20AD">
            <w:pPr>
              <w:widowControl/>
              <w:jc w:val="center"/>
              <w:rPr>
                <w:b/>
                <w:kern w:val="0"/>
                <w:sz w:val="22"/>
                <w:szCs w:val="22"/>
              </w:rPr>
            </w:pPr>
            <w:r w:rsidRPr="001A1186">
              <w:rPr>
                <w:b/>
                <w:kern w:val="0"/>
                <w:sz w:val="22"/>
                <w:szCs w:val="22"/>
              </w:rPr>
              <w:t>61</w:t>
            </w:r>
          </w:p>
        </w:tc>
        <w:tc>
          <w:tcPr>
            <w:tcW w:w="851" w:type="dxa"/>
            <w:tcBorders>
              <w:top w:val="nil"/>
              <w:left w:val="nil"/>
              <w:bottom w:val="single" w:sz="4" w:space="0" w:color="auto"/>
              <w:right w:val="single" w:sz="4" w:space="0" w:color="auto"/>
            </w:tcBorders>
            <w:shd w:val="clear" w:color="auto" w:fill="auto"/>
            <w:noWrap/>
            <w:vAlign w:val="center"/>
            <w:hideMark/>
          </w:tcPr>
          <w:p w:rsidR="009A20AD" w:rsidRPr="001A1186" w:rsidRDefault="009A20AD" w:rsidP="009A20AD">
            <w:pPr>
              <w:widowControl/>
              <w:jc w:val="center"/>
              <w:rPr>
                <w:b/>
                <w:kern w:val="0"/>
                <w:sz w:val="22"/>
                <w:szCs w:val="22"/>
              </w:rPr>
            </w:pPr>
            <w:r w:rsidRPr="001A1186">
              <w:rPr>
                <w:b/>
                <w:kern w:val="0"/>
                <w:sz w:val="22"/>
                <w:szCs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9A20AD" w:rsidRPr="001A1186" w:rsidRDefault="009A20AD" w:rsidP="009A20AD">
            <w:pPr>
              <w:widowControl/>
              <w:jc w:val="center"/>
              <w:rPr>
                <w:b/>
                <w:kern w:val="0"/>
                <w:sz w:val="22"/>
                <w:szCs w:val="22"/>
              </w:rPr>
            </w:pPr>
            <w:r w:rsidRPr="001A1186">
              <w:rPr>
                <w:b/>
                <w:kern w:val="0"/>
                <w:sz w:val="22"/>
                <w:szCs w:val="22"/>
              </w:rPr>
              <w:t>1</w:t>
            </w:r>
          </w:p>
        </w:tc>
        <w:tc>
          <w:tcPr>
            <w:tcW w:w="1418" w:type="dxa"/>
            <w:tcBorders>
              <w:top w:val="nil"/>
              <w:left w:val="nil"/>
              <w:bottom w:val="single" w:sz="4" w:space="0" w:color="auto"/>
              <w:right w:val="single" w:sz="4" w:space="0" w:color="auto"/>
            </w:tcBorders>
            <w:shd w:val="clear" w:color="auto" w:fill="auto"/>
            <w:noWrap/>
            <w:vAlign w:val="center"/>
            <w:hideMark/>
          </w:tcPr>
          <w:p w:rsidR="009A20AD" w:rsidRPr="001A1186" w:rsidRDefault="009A20AD" w:rsidP="009A20AD">
            <w:pPr>
              <w:widowControl/>
              <w:jc w:val="center"/>
              <w:rPr>
                <w:b/>
                <w:kern w:val="0"/>
                <w:sz w:val="22"/>
                <w:szCs w:val="22"/>
              </w:rPr>
            </w:pPr>
            <w:r w:rsidRPr="001A1186">
              <w:rPr>
                <w:b/>
                <w:kern w:val="0"/>
                <w:sz w:val="22"/>
                <w:szCs w:val="22"/>
              </w:rPr>
              <w:t>17</w:t>
            </w:r>
          </w:p>
        </w:tc>
        <w:tc>
          <w:tcPr>
            <w:tcW w:w="2395" w:type="dxa"/>
            <w:tcBorders>
              <w:top w:val="nil"/>
              <w:left w:val="nil"/>
              <w:bottom w:val="single" w:sz="4" w:space="0" w:color="auto"/>
              <w:right w:val="single" w:sz="4" w:space="0" w:color="auto"/>
            </w:tcBorders>
            <w:shd w:val="clear" w:color="auto" w:fill="auto"/>
            <w:noWrap/>
            <w:vAlign w:val="center"/>
            <w:hideMark/>
          </w:tcPr>
          <w:p w:rsidR="009A20AD" w:rsidRPr="001A1186" w:rsidRDefault="009A20AD" w:rsidP="009A20AD">
            <w:pPr>
              <w:widowControl/>
              <w:jc w:val="center"/>
              <w:rPr>
                <w:b/>
                <w:kern w:val="0"/>
                <w:sz w:val="22"/>
                <w:szCs w:val="22"/>
              </w:rPr>
            </w:pPr>
            <w:r w:rsidRPr="001A1186">
              <w:rPr>
                <w:b/>
                <w:kern w:val="0"/>
                <w:sz w:val="22"/>
                <w:szCs w:val="22"/>
              </w:rPr>
              <w:t>3</w:t>
            </w:r>
          </w:p>
        </w:tc>
      </w:tr>
      <w:tr w:rsidR="009A20AD" w:rsidRPr="001A1186" w:rsidTr="00AF3A51">
        <w:trPr>
          <w:trHeight w:val="270"/>
          <w:jc w:val="center"/>
        </w:trPr>
        <w:tc>
          <w:tcPr>
            <w:tcW w:w="1433" w:type="dxa"/>
            <w:vMerge/>
            <w:tcBorders>
              <w:top w:val="nil"/>
              <w:left w:val="single" w:sz="4" w:space="0" w:color="auto"/>
              <w:bottom w:val="single" w:sz="4" w:space="0" w:color="auto"/>
              <w:right w:val="single" w:sz="4" w:space="0" w:color="auto"/>
            </w:tcBorders>
            <w:vAlign w:val="center"/>
            <w:hideMark/>
          </w:tcPr>
          <w:p w:rsidR="009A20AD" w:rsidRPr="001A1186" w:rsidRDefault="009A20AD" w:rsidP="009A20AD">
            <w:pPr>
              <w:widowControl/>
              <w:jc w:val="left"/>
              <w:rPr>
                <w:b/>
                <w:kern w:val="0"/>
                <w:sz w:val="22"/>
                <w:szCs w:val="22"/>
              </w:rPr>
            </w:pPr>
          </w:p>
        </w:tc>
        <w:tc>
          <w:tcPr>
            <w:tcW w:w="1559" w:type="dxa"/>
            <w:tcBorders>
              <w:top w:val="nil"/>
              <w:left w:val="nil"/>
              <w:bottom w:val="single" w:sz="4" w:space="0" w:color="auto"/>
              <w:right w:val="single" w:sz="4" w:space="0" w:color="auto"/>
            </w:tcBorders>
            <w:shd w:val="clear" w:color="auto" w:fill="auto"/>
            <w:noWrap/>
            <w:vAlign w:val="bottom"/>
            <w:hideMark/>
          </w:tcPr>
          <w:p w:rsidR="009A20AD" w:rsidRPr="001A1186" w:rsidRDefault="009A20AD" w:rsidP="009A20AD">
            <w:pPr>
              <w:widowControl/>
              <w:jc w:val="center"/>
              <w:rPr>
                <w:b/>
                <w:color w:val="000000"/>
                <w:kern w:val="0"/>
                <w:sz w:val="22"/>
                <w:szCs w:val="22"/>
              </w:rPr>
            </w:pPr>
            <w:r w:rsidRPr="001A1186">
              <w:rPr>
                <w:b/>
                <w:color w:val="000000"/>
                <w:kern w:val="0"/>
                <w:sz w:val="22"/>
                <w:szCs w:val="22"/>
              </w:rPr>
              <w:t>数</w:t>
            </w:r>
            <w:r w:rsidRPr="001A1186">
              <w:rPr>
                <w:b/>
                <w:color w:val="000000"/>
                <w:kern w:val="0"/>
                <w:sz w:val="22"/>
                <w:szCs w:val="22"/>
              </w:rPr>
              <w:t>3</w:t>
            </w:r>
          </w:p>
        </w:tc>
        <w:tc>
          <w:tcPr>
            <w:tcW w:w="1134" w:type="dxa"/>
            <w:tcBorders>
              <w:top w:val="nil"/>
              <w:left w:val="nil"/>
              <w:bottom w:val="single" w:sz="4" w:space="0" w:color="auto"/>
              <w:right w:val="single" w:sz="4" w:space="0" w:color="auto"/>
            </w:tcBorders>
            <w:shd w:val="clear" w:color="auto" w:fill="auto"/>
            <w:noWrap/>
            <w:vAlign w:val="center"/>
            <w:hideMark/>
          </w:tcPr>
          <w:p w:rsidR="009A20AD" w:rsidRPr="001A1186" w:rsidRDefault="009A20AD" w:rsidP="009A20AD">
            <w:pPr>
              <w:widowControl/>
              <w:jc w:val="center"/>
              <w:rPr>
                <w:b/>
                <w:kern w:val="0"/>
                <w:sz w:val="22"/>
                <w:szCs w:val="22"/>
              </w:rPr>
            </w:pPr>
            <w:r w:rsidRPr="001A1186">
              <w:rPr>
                <w:b/>
                <w:kern w:val="0"/>
                <w:sz w:val="22"/>
                <w:szCs w:val="22"/>
              </w:rPr>
              <w:t>32</w:t>
            </w:r>
          </w:p>
        </w:tc>
        <w:tc>
          <w:tcPr>
            <w:tcW w:w="851" w:type="dxa"/>
            <w:tcBorders>
              <w:top w:val="nil"/>
              <w:left w:val="nil"/>
              <w:bottom w:val="single" w:sz="4" w:space="0" w:color="auto"/>
              <w:right w:val="single" w:sz="4" w:space="0" w:color="auto"/>
            </w:tcBorders>
            <w:shd w:val="clear" w:color="auto" w:fill="auto"/>
            <w:noWrap/>
            <w:vAlign w:val="center"/>
            <w:hideMark/>
          </w:tcPr>
          <w:p w:rsidR="009A20AD" w:rsidRPr="001A1186" w:rsidRDefault="009A20AD" w:rsidP="009A20AD">
            <w:pPr>
              <w:widowControl/>
              <w:jc w:val="center"/>
              <w:rPr>
                <w:b/>
                <w:kern w:val="0"/>
                <w:sz w:val="22"/>
                <w:szCs w:val="22"/>
              </w:rPr>
            </w:pPr>
            <w:r w:rsidRPr="001A1186">
              <w:rPr>
                <w:b/>
                <w:kern w:val="0"/>
                <w:sz w:val="22"/>
                <w:szCs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9A20AD" w:rsidRPr="001A1186" w:rsidRDefault="009A20AD" w:rsidP="009A20AD">
            <w:pPr>
              <w:widowControl/>
              <w:jc w:val="center"/>
              <w:rPr>
                <w:b/>
                <w:kern w:val="0"/>
                <w:sz w:val="22"/>
                <w:szCs w:val="22"/>
              </w:rPr>
            </w:pPr>
            <w:r w:rsidRPr="001A1186">
              <w:rPr>
                <w:b/>
                <w:kern w:val="0"/>
                <w:sz w:val="22"/>
                <w:szCs w:val="22"/>
              </w:rPr>
              <w:t>0</w:t>
            </w:r>
          </w:p>
        </w:tc>
        <w:tc>
          <w:tcPr>
            <w:tcW w:w="1418" w:type="dxa"/>
            <w:tcBorders>
              <w:top w:val="nil"/>
              <w:left w:val="nil"/>
              <w:bottom w:val="single" w:sz="4" w:space="0" w:color="auto"/>
              <w:right w:val="single" w:sz="4" w:space="0" w:color="auto"/>
            </w:tcBorders>
            <w:shd w:val="clear" w:color="auto" w:fill="auto"/>
            <w:noWrap/>
            <w:vAlign w:val="center"/>
            <w:hideMark/>
          </w:tcPr>
          <w:p w:rsidR="009A20AD" w:rsidRPr="001A1186" w:rsidRDefault="009A20AD" w:rsidP="009A20AD">
            <w:pPr>
              <w:widowControl/>
              <w:jc w:val="center"/>
              <w:rPr>
                <w:b/>
                <w:kern w:val="0"/>
                <w:sz w:val="22"/>
                <w:szCs w:val="22"/>
              </w:rPr>
            </w:pPr>
            <w:r w:rsidRPr="001A1186">
              <w:rPr>
                <w:b/>
                <w:kern w:val="0"/>
                <w:sz w:val="22"/>
                <w:szCs w:val="22"/>
              </w:rPr>
              <w:t>9</w:t>
            </w:r>
          </w:p>
        </w:tc>
        <w:tc>
          <w:tcPr>
            <w:tcW w:w="2395" w:type="dxa"/>
            <w:tcBorders>
              <w:top w:val="nil"/>
              <w:left w:val="nil"/>
              <w:bottom w:val="single" w:sz="4" w:space="0" w:color="auto"/>
              <w:right w:val="single" w:sz="4" w:space="0" w:color="auto"/>
            </w:tcBorders>
            <w:shd w:val="clear" w:color="auto" w:fill="auto"/>
            <w:noWrap/>
            <w:vAlign w:val="center"/>
            <w:hideMark/>
          </w:tcPr>
          <w:p w:rsidR="009A20AD" w:rsidRPr="001A1186" w:rsidRDefault="009A20AD" w:rsidP="009A20AD">
            <w:pPr>
              <w:widowControl/>
              <w:jc w:val="center"/>
              <w:rPr>
                <w:b/>
                <w:kern w:val="0"/>
                <w:sz w:val="22"/>
                <w:szCs w:val="22"/>
              </w:rPr>
            </w:pPr>
            <w:r w:rsidRPr="001A1186">
              <w:rPr>
                <w:b/>
                <w:kern w:val="0"/>
                <w:sz w:val="22"/>
                <w:szCs w:val="22"/>
              </w:rPr>
              <w:t>2</w:t>
            </w:r>
          </w:p>
        </w:tc>
      </w:tr>
      <w:tr w:rsidR="009A20AD" w:rsidRPr="001A1186" w:rsidTr="00AF3A51">
        <w:trPr>
          <w:trHeight w:val="270"/>
          <w:jc w:val="center"/>
        </w:trPr>
        <w:tc>
          <w:tcPr>
            <w:tcW w:w="1433" w:type="dxa"/>
            <w:vMerge/>
            <w:tcBorders>
              <w:top w:val="nil"/>
              <w:left w:val="single" w:sz="4" w:space="0" w:color="auto"/>
              <w:bottom w:val="single" w:sz="4" w:space="0" w:color="auto"/>
              <w:right w:val="single" w:sz="4" w:space="0" w:color="auto"/>
            </w:tcBorders>
            <w:vAlign w:val="center"/>
            <w:hideMark/>
          </w:tcPr>
          <w:p w:rsidR="009A20AD" w:rsidRPr="001A1186" w:rsidRDefault="009A20AD" w:rsidP="009A20AD">
            <w:pPr>
              <w:widowControl/>
              <w:jc w:val="left"/>
              <w:rPr>
                <w:b/>
                <w:kern w:val="0"/>
                <w:sz w:val="22"/>
                <w:szCs w:val="22"/>
              </w:rPr>
            </w:pPr>
          </w:p>
        </w:tc>
        <w:tc>
          <w:tcPr>
            <w:tcW w:w="1559" w:type="dxa"/>
            <w:tcBorders>
              <w:top w:val="nil"/>
              <w:left w:val="nil"/>
              <w:bottom w:val="single" w:sz="4" w:space="0" w:color="auto"/>
              <w:right w:val="single" w:sz="4" w:space="0" w:color="auto"/>
            </w:tcBorders>
            <w:shd w:val="clear" w:color="auto" w:fill="auto"/>
            <w:noWrap/>
            <w:vAlign w:val="bottom"/>
            <w:hideMark/>
          </w:tcPr>
          <w:p w:rsidR="009A20AD" w:rsidRPr="001A1186" w:rsidRDefault="009A20AD" w:rsidP="009A20AD">
            <w:pPr>
              <w:widowControl/>
              <w:jc w:val="center"/>
              <w:rPr>
                <w:b/>
                <w:color w:val="000000"/>
                <w:kern w:val="0"/>
                <w:sz w:val="22"/>
                <w:szCs w:val="22"/>
              </w:rPr>
            </w:pPr>
            <w:r w:rsidRPr="001A1186">
              <w:rPr>
                <w:b/>
                <w:color w:val="000000"/>
                <w:kern w:val="0"/>
                <w:sz w:val="22"/>
                <w:szCs w:val="22"/>
              </w:rPr>
              <w:t>数</w:t>
            </w:r>
            <w:r w:rsidRPr="001A1186">
              <w:rPr>
                <w:b/>
                <w:color w:val="000000"/>
                <w:kern w:val="0"/>
                <w:sz w:val="22"/>
                <w:szCs w:val="22"/>
              </w:rPr>
              <w:t>4</w:t>
            </w:r>
          </w:p>
        </w:tc>
        <w:tc>
          <w:tcPr>
            <w:tcW w:w="1134" w:type="dxa"/>
            <w:tcBorders>
              <w:top w:val="nil"/>
              <w:left w:val="nil"/>
              <w:bottom w:val="single" w:sz="4" w:space="0" w:color="auto"/>
              <w:right w:val="single" w:sz="4" w:space="0" w:color="auto"/>
            </w:tcBorders>
            <w:shd w:val="clear" w:color="auto" w:fill="auto"/>
            <w:noWrap/>
            <w:vAlign w:val="center"/>
            <w:hideMark/>
          </w:tcPr>
          <w:p w:rsidR="009A20AD" w:rsidRPr="001A1186" w:rsidRDefault="009A20AD" w:rsidP="009A20AD">
            <w:pPr>
              <w:widowControl/>
              <w:jc w:val="center"/>
              <w:rPr>
                <w:b/>
                <w:kern w:val="0"/>
                <w:sz w:val="22"/>
                <w:szCs w:val="22"/>
              </w:rPr>
            </w:pPr>
            <w:r w:rsidRPr="001A1186">
              <w:rPr>
                <w:b/>
                <w:kern w:val="0"/>
                <w:sz w:val="22"/>
                <w:szCs w:val="22"/>
              </w:rPr>
              <w:t>34</w:t>
            </w:r>
          </w:p>
        </w:tc>
        <w:tc>
          <w:tcPr>
            <w:tcW w:w="851" w:type="dxa"/>
            <w:tcBorders>
              <w:top w:val="nil"/>
              <w:left w:val="nil"/>
              <w:bottom w:val="single" w:sz="4" w:space="0" w:color="auto"/>
              <w:right w:val="single" w:sz="4" w:space="0" w:color="auto"/>
            </w:tcBorders>
            <w:shd w:val="clear" w:color="auto" w:fill="auto"/>
            <w:noWrap/>
            <w:vAlign w:val="center"/>
            <w:hideMark/>
          </w:tcPr>
          <w:p w:rsidR="009A20AD" w:rsidRPr="001A1186" w:rsidRDefault="009A20AD" w:rsidP="009A20AD">
            <w:pPr>
              <w:widowControl/>
              <w:jc w:val="center"/>
              <w:rPr>
                <w:b/>
                <w:kern w:val="0"/>
                <w:sz w:val="22"/>
                <w:szCs w:val="22"/>
              </w:rPr>
            </w:pPr>
            <w:r w:rsidRPr="001A1186">
              <w:rPr>
                <w:b/>
                <w:kern w:val="0"/>
                <w:sz w:val="22"/>
                <w:szCs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9A20AD" w:rsidRPr="001A1186" w:rsidRDefault="009A20AD" w:rsidP="009A20AD">
            <w:pPr>
              <w:widowControl/>
              <w:jc w:val="center"/>
              <w:rPr>
                <w:b/>
                <w:kern w:val="0"/>
                <w:sz w:val="22"/>
                <w:szCs w:val="22"/>
              </w:rPr>
            </w:pPr>
            <w:r w:rsidRPr="001A1186">
              <w:rPr>
                <w:b/>
                <w:kern w:val="0"/>
                <w:sz w:val="22"/>
                <w:szCs w:val="22"/>
              </w:rPr>
              <w:t>0</w:t>
            </w:r>
          </w:p>
        </w:tc>
        <w:tc>
          <w:tcPr>
            <w:tcW w:w="1418" w:type="dxa"/>
            <w:tcBorders>
              <w:top w:val="nil"/>
              <w:left w:val="nil"/>
              <w:bottom w:val="single" w:sz="4" w:space="0" w:color="auto"/>
              <w:right w:val="single" w:sz="4" w:space="0" w:color="auto"/>
            </w:tcBorders>
            <w:shd w:val="clear" w:color="auto" w:fill="auto"/>
            <w:noWrap/>
            <w:vAlign w:val="center"/>
            <w:hideMark/>
          </w:tcPr>
          <w:p w:rsidR="009A20AD" w:rsidRPr="001A1186" w:rsidRDefault="009A20AD" w:rsidP="009A20AD">
            <w:pPr>
              <w:widowControl/>
              <w:jc w:val="center"/>
              <w:rPr>
                <w:b/>
                <w:kern w:val="0"/>
                <w:sz w:val="22"/>
                <w:szCs w:val="22"/>
              </w:rPr>
            </w:pPr>
            <w:r w:rsidRPr="001A1186">
              <w:rPr>
                <w:b/>
                <w:kern w:val="0"/>
                <w:sz w:val="22"/>
                <w:szCs w:val="22"/>
              </w:rPr>
              <w:t>10</w:t>
            </w:r>
          </w:p>
        </w:tc>
        <w:tc>
          <w:tcPr>
            <w:tcW w:w="2395" w:type="dxa"/>
            <w:tcBorders>
              <w:top w:val="nil"/>
              <w:left w:val="nil"/>
              <w:bottom w:val="single" w:sz="4" w:space="0" w:color="auto"/>
              <w:right w:val="single" w:sz="4" w:space="0" w:color="auto"/>
            </w:tcBorders>
            <w:shd w:val="clear" w:color="auto" w:fill="auto"/>
            <w:noWrap/>
            <w:vAlign w:val="center"/>
            <w:hideMark/>
          </w:tcPr>
          <w:p w:rsidR="009A20AD" w:rsidRPr="001A1186" w:rsidRDefault="009A20AD" w:rsidP="009A20AD">
            <w:pPr>
              <w:widowControl/>
              <w:jc w:val="center"/>
              <w:rPr>
                <w:b/>
                <w:kern w:val="0"/>
                <w:sz w:val="22"/>
                <w:szCs w:val="22"/>
              </w:rPr>
            </w:pPr>
            <w:r w:rsidRPr="001A1186">
              <w:rPr>
                <w:b/>
                <w:kern w:val="0"/>
                <w:sz w:val="22"/>
                <w:szCs w:val="22"/>
              </w:rPr>
              <w:t>2</w:t>
            </w:r>
          </w:p>
        </w:tc>
      </w:tr>
      <w:tr w:rsidR="009A20AD" w:rsidRPr="001A1186" w:rsidTr="00AF3A51">
        <w:trPr>
          <w:trHeight w:val="270"/>
          <w:jc w:val="center"/>
        </w:trPr>
        <w:tc>
          <w:tcPr>
            <w:tcW w:w="1433" w:type="dxa"/>
            <w:vMerge/>
            <w:tcBorders>
              <w:top w:val="nil"/>
              <w:left w:val="single" w:sz="4" w:space="0" w:color="auto"/>
              <w:bottom w:val="single" w:sz="4" w:space="0" w:color="auto"/>
              <w:right w:val="single" w:sz="4" w:space="0" w:color="auto"/>
            </w:tcBorders>
            <w:vAlign w:val="center"/>
            <w:hideMark/>
          </w:tcPr>
          <w:p w:rsidR="009A20AD" w:rsidRPr="001A1186" w:rsidRDefault="009A20AD" w:rsidP="009A20AD">
            <w:pPr>
              <w:widowControl/>
              <w:jc w:val="left"/>
              <w:rPr>
                <w:b/>
                <w:kern w:val="0"/>
                <w:sz w:val="22"/>
                <w:szCs w:val="22"/>
              </w:rPr>
            </w:pPr>
          </w:p>
        </w:tc>
        <w:tc>
          <w:tcPr>
            <w:tcW w:w="1559" w:type="dxa"/>
            <w:tcBorders>
              <w:top w:val="nil"/>
              <w:left w:val="nil"/>
              <w:bottom w:val="single" w:sz="4" w:space="0" w:color="auto"/>
              <w:right w:val="single" w:sz="4" w:space="0" w:color="auto"/>
            </w:tcBorders>
            <w:shd w:val="clear" w:color="auto" w:fill="auto"/>
            <w:noWrap/>
            <w:vAlign w:val="bottom"/>
            <w:hideMark/>
          </w:tcPr>
          <w:p w:rsidR="009A20AD" w:rsidRPr="001A1186" w:rsidRDefault="009A20AD" w:rsidP="009A20AD">
            <w:pPr>
              <w:widowControl/>
              <w:jc w:val="center"/>
              <w:rPr>
                <w:b/>
                <w:color w:val="000000"/>
                <w:kern w:val="0"/>
                <w:sz w:val="22"/>
                <w:szCs w:val="22"/>
              </w:rPr>
            </w:pPr>
            <w:r w:rsidRPr="001A1186">
              <w:rPr>
                <w:b/>
                <w:color w:val="000000"/>
                <w:kern w:val="0"/>
                <w:sz w:val="22"/>
                <w:szCs w:val="22"/>
              </w:rPr>
              <w:t>数</w:t>
            </w:r>
            <w:r w:rsidRPr="001A1186">
              <w:rPr>
                <w:b/>
                <w:color w:val="000000"/>
                <w:kern w:val="0"/>
                <w:sz w:val="22"/>
                <w:szCs w:val="22"/>
              </w:rPr>
              <w:t>5</w:t>
            </w:r>
          </w:p>
        </w:tc>
        <w:tc>
          <w:tcPr>
            <w:tcW w:w="1134" w:type="dxa"/>
            <w:tcBorders>
              <w:top w:val="nil"/>
              <w:left w:val="nil"/>
              <w:bottom w:val="single" w:sz="4" w:space="0" w:color="auto"/>
              <w:right w:val="single" w:sz="4" w:space="0" w:color="auto"/>
            </w:tcBorders>
            <w:shd w:val="clear" w:color="auto" w:fill="auto"/>
            <w:noWrap/>
            <w:vAlign w:val="center"/>
            <w:hideMark/>
          </w:tcPr>
          <w:p w:rsidR="009A20AD" w:rsidRPr="001A1186" w:rsidRDefault="009A20AD" w:rsidP="009A20AD">
            <w:pPr>
              <w:widowControl/>
              <w:jc w:val="center"/>
              <w:rPr>
                <w:b/>
                <w:kern w:val="0"/>
                <w:sz w:val="22"/>
                <w:szCs w:val="22"/>
              </w:rPr>
            </w:pPr>
            <w:r w:rsidRPr="001A1186">
              <w:rPr>
                <w:b/>
                <w:kern w:val="0"/>
                <w:sz w:val="22"/>
                <w:szCs w:val="22"/>
              </w:rPr>
              <w:t>34</w:t>
            </w:r>
          </w:p>
        </w:tc>
        <w:tc>
          <w:tcPr>
            <w:tcW w:w="851" w:type="dxa"/>
            <w:tcBorders>
              <w:top w:val="nil"/>
              <w:left w:val="nil"/>
              <w:bottom w:val="single" w:sz="4" w:space="0" w:color="auto"/>
              <w:right w:val="single" w:sz="4" w:space="0" w:color="auto"/>
            </w:tcBorders>
            <w:shd w:val="clear" w:color="auto" w:fill="auto"/>
            <w:noWrap/>
            <w:vAlign w:val="center"/>
            <w:hideMark/>
          </w:tcPr>
          <w:p w:rsidR="009A20AD" w:rsidRPr="001A1186" w:rsidRDefault="009A20AD" w:rsidP="009A20AD">
            <w:pPr>
              <w:widowControl/>
              <w:jc w:val="center"/>
              <w:rPr>
                <w:b/>
                <w:kern w:val="0"/>
                <w:sz w:val="22"/>
                <w:szCs w:val="22"/>
              </w:rPr>
            </w:pPr>
            <w:r w:rsidRPr="001A1186">
              <w:rPr>
                <w:b/>
                <w:kern w:val="0"/>
                <w:sz w:val="22"/>
                <w:szCs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9A20AD" w:rsidRPr="001A1186" w:rsidRDefault="009A20AD" w:rsidP="009A20AD">
            <w:pPr>
              <w:widowControl/>
              <w:jc w:val="center"/>
              <w:rPr>
                <w:b/>
                <w:kern w:val="0"/>
                <w:sz w:val="22"/>
                <w:szCs w:val="22"/>
              </w:rPr>
            </w:pPr>
            <w:r w:rsidRPr="001A1186">
              <w:rPr>
                <w:b/>
                <w:kern w:val="0"/>
                <w:sz w:val="22"/>
                <w:szCs w:val="22"/>
              </w:rPr>
              <w:t>0</w:t>
            </w:r>
          </w:p>
        </w:tc>
        <w:tc>
          <w:tcPr>
            <w:tcW w:w="1418" w:type="dxa"/>
            <w:tcBorders>
              <w:top w:val="nil"/>
              <w:left w:val="nil"/>
              <w:bottom w:val="single" w:sz="4" w:space="0" w:color="auto"/>
              <w:right w:val="single" w:sz="4" w:space="0" w:color="auto"/>
            </w:tcBorders>
            <w:shd w:val="clear" w:color="auto" w:fill="auto"/>
            <w:noWrap/>
            <w:vAlign w:val="center"/>
            <w:hideMark/>
          </w:tcPr>
          <w:p w:rsidR="009A20AD" w:rsidRPr="001A1186" w:rsidRDefault="009A20AD" w:rsidP="009A20AD">
            <w:pPr>
              <w:widowControl/>
              <w:jc w:val="center"/>
              <w:rPr>
                <w:b/>
                <w:kern w:val="0"/>
                <w:sz w:val="22"/>
                <w:szCs w:val="22"/>
              </w:rPr>
            </w:pPr>
            <w:r w:rsidRPr="001A1186">
              <w:rPr>
                <w:b/>
                <w:kern w:val="0"/>
                <w:sz w:val="22"/>
                <w:szCs w:val="22"/>
              </w:rPr>
              <w:t>10</w:t>
            </w:r>
          </w:p>
        </w:tc>
        <w:tc>
          <w:tcPr>
            <w:tcW w:w="2395" w:type="dxa"/>
            <w:tcBorders>
              <w:top w:val="nil"/>
              <w:left w:val="nil"/>
              <w:bottom w:val="single" w:sz="4" w:space="0" w:color="auto"/>
              <w:right w:val="single" w:sz="4" w:space="0" w:color="auto"/>
            </w:tcBorders>
            <w:shd w:val="clear" w:color="auto" w:fill="auto"/>
            <w:noWrap/>
            <w:vAlign w:val="center"/>
            <w:hideMark/>
          </w:tcPr>
          <w:p w:rsidR="009A20AD" w:rsidRPr="001A1186" w:rsidRDefault="009A20AD" w:rsidP="009A20AD">
            <w:pPr>
              <w:widowControl/>
              <w:jc w:val="center"/>
              <w:rPr>
                <w:b/>
                <w:kern w:val="0"/>
                <w:sz w:val="22"/>
                <w:szCs w:val="22"/>
              </w:rPr>
            </w:pPr>
            <w:r w:rsidRPr="001A1186">
              <w:rPr>
                <w:b/>
                <w:kern w:val="0"/>
                <w:sz w:val="22"/>
                <w:szCs w:val="22"/>
              </w:rPr>
              <w:t>2</w:t>
            </w:r>
          </w:p>
        </w:tc>
      </w:tr>
      <w:tr w:rsidR="009A20AD" w:rsidRPr="001A1186" w:rsidTr="00AF3A51">
        <w:trPr>
          <w:trHeight w:val="270"/>
          <w:jc w:val="center"/>
        </w:trPr>
        <w:tc>
          <w:tcPr>
            <w:tcW w:w="1433" w:type="dxa"/>
            <w:vMerge/>
            <w:tcBorders>
              <w:top w:val="nil"/>
              <w:left w:val="single" w:sz="4" w:space="0" w:color="auto"/>
              <w:bottom w:val="single" w:sz="4" w:space="0" w:color="auto"/>
              <w:right w:val="single" w:sz="4" w:space="0" w:color="auto"/>
            </w:tcBorders>
            <w:vAlign w:val="center"/>
            <w:hideMark/>
          </w:tcPr>
          <w:p w:rsidR="009A20AD" w:rsidRPr="001A1186" w:rsidRDefault="009A20AD" w:rsidP="009A20AD">
            <w:pPr>
              <w:widowControl/>
              <w:jc w:val="left"/>
              <w:rPr>
                <w:b/>
                <w:kern w:val="0"/>
                <w:sz w:val="22"/>
                <w:szCs w:val="22"/>
              </w:rPr>
            </w:pPr>
          </w:p>
        </w:tc>
        <w:tc>
          <w:tcPr>
            <w:tcW w:w="1559" w:type="dxa"/>
            <w:tcBorders>
              <w:top w:val="nil"/>
              <w:left w:val="nil"/>
              <w:bottom w:val="single" w:sz="4" w:space="0" w:color="auto"/>
              <w:right w:val="single" w:sz="4" w:space="0" w:color="auto"/>
            </w:tcBorders>
            <w:shd w:val="clear" w:color="auto" w:fill="auto"/>
            <w:noWrap/>
            <w:vAlign w:val="bottom"/>
            <w:hideMark/>
          </w:tcPr>
          <w:p w:rsidR="009A20AD" w:rsidRPr="001A1186" w:rsidRDefault="009A20AD" w:rsidP="009A20AD">
            <w:pPr>
              <w:widowControl/>
              <w:jc w:val="center"/>
              <w:rPr>
                <w:b/>
                <w:color w:val="000000"/>
                <w:kern w:val="0"/>
                <w:sz w:val="22"/>
                <w:szCs w:val="22"/>
              </w:rPr>
            </w:pPr>
            <w:r w:rsidRPr="001A1186">
              <w:rPr>
                <w:b/>
                <w:color w:val="000000"/>
                <w:kern w:val="0"/>
                <w:sz w:val="22"/>
                <w:szCs w:val="22"/>
              </w:rPr>
              <w:t>数</w:t>
            </w:r>
            <w:r w:rsidRPr="001A1186">
              <w:rPr>
                <w:b/>
                <w:color w:val="000000"/>
                <w:kern w:val="0"/>
                <w:sz w:val="22"/>
                <w:szCs w:val="22"/>
              </w:rPr>
              <w:t>6</w:t>
            </w:r>
          </w:p>
        </w:tc>
        <w:tc>
          <w:tcPr>
            <w:tcW w:w="1134" w:type="dxa"/>
            <w:tcBorders>
              <w:top w:val="nil"/>
              <w:left w:val="nil"/>
              <w:bottom w:val="single" w:sz="4" w:space="0" w:color="auto"/>
              <w:right w:val="single" w:sz="4" w:space="0" w:color="auto"/>
            </w:tcBorders>
            <w:shd w:val="clear" w:color="auto" w:fill="auto"/>
            <w:noWrap/>
            <w:vAlign w:val="center"/>
            <w:hideMark/>
          </w:tcPr>
          <w:p w:rsidR="009A20AD" w:rsidRPr="001A1186" w:rsidRDefault="009A20AD" w:rsidP="009A20AD">
            <w:pPr>
              <w:widowControl/>
              <w:jc w:val="center"/>
              <w:rPr>
                <w:b/>
                <w:kern w:val="0"/>
                <w:sz w:val="22"/>
                <w:szCs w:val="22"/>
              </w:rPr>
            </w:pPr>
            <w:r w:rsidRPr="001A1186">
              <w:rPr>
                <w:b/>
                <w:kern w:val="0"/>
                <w:sz w:val="22"/>
                <w:szCs w:val="22"/>
              </w:rPr>
              <w:t>34</w:t>
            </w:r>
          </w:p>
        </w:tc>
        <w:tc>
          <w:tcPr>
            <w:tcW w:w="851" w:type="dxa"/>
            <w:tcBorders>
              <w:top w:val="nil"/>
              <w:left w:val="nil"/>
              <w:bottom w:val="single" w:sz="4" w:space="0" w:color="auto"/>
              <w:right w:val="single" w:sz="4" w:space="0" w:color="auto"/>
            </w:tcBorders>
            <w:shd w:val="clear" w:color="auto" w:fill="auto"/>
            <w:noWrap/>
            <w:vAlign w:val="center"/>
            <w:hideMark/>
          </w:tcPr>
          <w:p w:rsidR="009A20AD" w:rsidRPr="001A1186" w:rsidRDefault="009A20AD" w:rsidP="009A20AD">
            <w:pPr>
              <w:widowControl/>
              <w:jc w:val="center"/>
              <w:rPr>
                <w:b/>
                <w:kern w:val="0"/>
                <w:sz w:val="22"/>
                <w:szCs w:val="22"/>
              </w:rPr>
            </w:pPr>
            <w:r w:rsidRPr="001A1186">
              <w:rPr>
                <w:b/>
                <w:kern w:val="0"/>
                <w:sz w:val="22"/>
                <w:szCs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9A20AD" w:rsidRPr="001A1186" w:rsidRDefault="009A20AD" w:rsidP="009A20AD">
            <w:pPr>
              <w:widowControl/>
              <w:jc w:val="center"/>
              <w:rPr>
                <w:b/>
                <w:kern w:val="0"/>
                <w:sz w:val="22"/>
                <w:szCs w:val="22"/>
              </w:rPr>
            </w:pPr>
            <w:r w:rsidRPr="001A1186">
              <w:rPr>
                <w:b/>
                <w:kern w:val="0"/>
                <w:sz w:val="22"/>
                <w:szCs w:val="22"/>
              </w:rPr>
              <w:t>0</w:t>
            </w:r>
          </w:p>
        </w:tc>
        <w:tc>
          <w:tcPr>
            <w:tcW w:w="1418" w:type="dxa"/>
            <w:tcBorders>
              <w:top w:val="nil"/>
              <w:left w:val="nil"/>
              <w:bottom w:val="single" w:sz="4" w:space="0" w:color="auto"/>
              <w:right w:val="single" w:sz="4" w:space="0" w:color="auto"/>
            </w:tcBorders>
            <w:shd w:val="clear" w:color="auto" w:fill="auto"/>
            <w:noWrap/>
            <w:vAlign w:val="center"/>
            <w:hideMark/>
          </w:tcPr>
          <w:p w:rsidR="009A20AD" w:rsidRPr="001A1186" w:rsidRDefault="009A20AD" w:rsidP="009A20AD">
            <w:pPr>
              <w:widowControl/>
              <w:jc w:val="center"/>
              <w:rPr>
                <w:b/>
                <w:kern w:val="0"/>
                <w:sz w:val="22"/>
                <w:szCs w:val="22"/>
              </w:rPr>
            </w:pPr>
            <w:r w:rsidRPr="001A1186">
              <w:rPr>
                <w:b/>
                <w:kern w:val="0"/>
                <w:sz w:val="22"/>
                <w:szCs w:val="22"/>
              </w:rPr>
              <w:t>10</w:t>
            </w:r>
          </w:p>
        </w:tc>
        <w:tc>
          <w:tcPr>
            <w:tcW w:w="2395" w:type="dxa"/>
            <w:tcBorders>
              <w:top w:val="nil"/>
              <w:left w:val="nil"/>
              <w:bottom w:val="single" w:sz="4" w:space="0" w:color="auto"/>
              <w:right w:val="single" w:sz="4" w:space="0" w:color="auto"/>
            </w:tcBorders>
            <w:shd w:val="clear" w:color="auto" w:fill="auto"/>
            <w:noWrap/>
            <w:vAlign w:val="center"/>
            <w:hideMark/>
          </w:tcPr>
          <w:p w:rsidR="009A20AD" w:rsidRPr="001A1186" w:rsidRDefault="009A20AD" w:rsidP="009A20AD">
            <w:pPr>
              <w:widowControl/>
              <w:jc w:val="center"/>
              <w:rPr>
                <w:b/>
                <w:kern w:val="0"/>
                <w:sz w:val="22"/>
                <w:szCs w:val="22"/>
              </w:rPr>
            </w:pPr>
            <w:r w:rsidRPr="001A1186">
              <w:rPr>
                <w:b/>
                <w:kern w:val="0"/>
                <w:sz w:val="22"/>
                <w:szCs w:val="22"/>
              </w:rPr>
              <w:t>2</w:t>
            </w:r>
          </w:p>
        </w:tc>
      </w:tr>
      <w:tr w:rsidR="009A20AD" w:rsidRPr="001A1186" w:rsidTr="00AF3A51">
        <w:trPr>
          <w:trHeight w:val="270"/>
          <w:jc w:val="center"/>
        </w:trPr>
        <w:tc>
          <w:tcPr>
            <w:tcW w:w="1433" w:type="dxa"/>
            <w:vMerge/>
            <w:tcBorders>
              <w:top w:val="nil"/>
              <w:left w:val="single" w:sz="4" w:space="0" w:color="auto"/>
              <w:bottom w:val="single" w:sz="4" w:space="0" w:color="auto"/>
              <w:right w:val="single" w:sz="4" w:space="0" w:color="auto"/>
            </w:tcBorders>
            <w:vAlign w:val="center"/>
            <w:hideMark/>
          </w:tcPr>
          <w:p w:rsidR="009A20AD" w:rsidRPr="001A1186" w:rsidRDefault="009A20AD" w:rsidP="009A20AD">
            <w:pPr>
              <w:widowControl/>
              <w:jc w:val="left"/>
              <w:rPr>
                <w:b/>
                <w:kern w:val="0"/>
                <w:sz w:val="22"/>
                <w:szCs w:val="22"/>
              </w:rPr>
            </w:pPr>
          </w:p>
        </w:tc>
        <w:tc>
          <w:tcPr>
            <w:tcW w:w="1559" w:type="dxa"/>
            <w:tcBorders>
              <w:top w:val="nil"/>
              <w:left w:val="nil"/>
              <w:bottom w:val="single" w:sz="4" w:space="0" w:color="auto"/>
              <w:right w:val="single" w:sz="4" w:space="0" w:color="auto"/>
            </w:tcBorders>
            <w:shd w:val="clear" w:color="auto" w:fill="auto"/>
            <w:noWrap/>
            <w:vAlign w:val="bottom"/>
            <w:hideMark/>
          </w:tcPr>
          <w:p w:rsidR="009A20AD" w:rsidRPr="001A1186" w:rsidRDefault="009A20AD" w:rsidP="009A20AD">
            <w:pPr>
              <w:widowControl/>
              <w:jc w:val="center"/>
              <w:rPr>
                <w:b/>
                <w:color w:val="000000"/>
                <w:kern w:val="0"/>
                <w:sz w:val="22"/>
                <w:szCs w:val="22"/>
              </w:rPr>
            </w:pPr>
            <w:r w:rsidRPr="001A1186">
              <w:rPr>
                <w:b/>
                <w:color w:val="000000"/>
                <w:kern w:val="0"/>
                <w:sz w:val="22"/>
                <w:szCs w:val="22"/>
              </w:rPr>
              <w:t>管</w:t>
            </w:r>
            <w:r w:rsidRPr="001A1186">
              <w:rPr>
                <w:b/>
                <w:color w:val="000000"/>
                <w:kern w:val="0"/>
                <w:sz w:val="22"/>
                <w:szCs w:val="22"/>
              </w:rPr>
              <w:t>3</w:t>
            </w:r>
          </w:p>
        </w:tc>
        <w:tc>
          <w:tcPr>
            <w:tcW w:w="1134" w:type="dxa"/>
            <w:tcBorders>
              <w:top w:val="nil"/>
              <w:left w:val="nil"/>
              <w:bottom w:val="single" w:sz="4" w:space="0" w:color="auto"/>
              <w:right w:val="single" w:sz="4" w:space="0" w:color="auto"/>
            </w:tcBorders>
            <w:shd w:val="clear" w:color="auto" w:fill="auto"/>
            <w:noWrap/>
            <w:vAlign w:val="center"/>
            <w:hideMark/>
          </w:tcPr>
          <w:p w:rsidR="009A20AD" w:rsidRPr="001A1186" w:rsidRDefault="009A20AD" w:rsidP="009A20AD">
            <w:pPr>
              <w:widowControl/>
              <w:jc w:val="center"/>
              <w:rPr>
                <w:b/>
                <w:kern w:val="0"/>
                <w:sz w:val="22"/>
                <w:szCs w:val="22"/>
              </w:rPr>
            </w:pPr>
            <w:r w:rsidRPr="001A1186">
              <w:rPr>
                <w:b/>
                <w:kern w:val="0"/>
                <w:sz w:val="22"/>
                <w:szCs w:val="22"/>
              </w:rPr>
              <w:t>47</w:t>
            </w:r>
          </w:p>
        </w:tc>
        <w:tc>
          <w:tcPr>
            <w:tcW w:w="851" w:type="dxa"/>
            <w:tcBorders>
              <w:top w:val="nil"/>
              <w:left w:val="nil"/>
              <w:bottom w:val="single" w:sz="4" w:space="0" w:color="auto"/>
              <w:right w:val="single" w:sz="4" w:space="0" w:color="auto"/>
            </w:tcBorders>
            <w:shd w:val="clear" w:color="auto" w:fill="auto"/>
            <w:noWrap/>
            <w:vAlign w:val="center"/>
            <w:hideMark/>
          </w:tcPr>
          <w:p w:rsidR="009A20AD" w:rsidRPr="001A1186" w:rsidRDefault="009A20AD" w:rsidP="009A20AD">
            <w:pPr>
              <w:widowControl/>
              <w:jc w:val="center"/>
              <w:rPr>
                <w:b/>
                <w:kern w:val="0"/>
                <w:sz w:val="22"/>
                <w:szCs w:val="22"/>
              </w:rPr>
            </w:pPr>
            <w:r w:rsidRPr="001A1186">
              <w:rPr>
                <w:b/>
                <w:kern w:val="0"/>
                <w:sz w:val="22"/>
                <w:szCs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9A20AD" w:rsidRPr="001A1186" w:rsidRDefault="009A20AD" w:rsidP="009A20AD">
            <w:pPr>
              <w:widowControl/>
              <w:jc w:val="center"/>
              <w:rPr>
                <w:b/>
                <w:kern w:val="0"/>
                <w:sz w:val="22"/>
                <w:szCs w:val="22"/>
              </w:rPr>
            </w:pPr>
            <w:r w:rsidRPr="001A1186">
              <w:rPr>
                <w:b/>
                <w:kern w:val="0"/>
                <w:sz w:val="22"/>
                <w:szCs w:val="22"/>
              </w:rPr>
              <w:t>1</w:t>
            </w:r>
          </w:p>
        </w:tc>
        <w:tc>
          <w:tcPr>
            <w:tcW w:w="1418" w:type="dxa"/>
            <w:tcBorders>
              <w:top w:val="nil"/>
              <w:left w:val="nil"/>
              <w:bottom w:val="single" w:sz="4" w:space="0" w:color="auto"/>
              <w:right w:val="single" w:sz="4" w:space="0" w:color="auto"/>
            </w:tcBorders>
            <w:shd w:val="clear" w:color="auto" w:fill="auto"/>
            <w:noWrap/>
            <w:vAlign w:val="center"/>
            <w:hideMark/>
          </w:tcPr>
          <w:p w:rsidR="009A20AD" w:rsidRPr="001A1186" w:rsidRDefault="009A20AD" w:rsidP="009A20AD">
            <w:pPr>
              <w:widowControl/>
              <w:jc w:val="center"/>
              <w:rPr>
                <w:b/>
                <w:kern w:val="0"/>
                <w:sz w:val="22"/>
                <w:szCs w:val="22"/>
              </w:rPr>
            </w:pPr>
            <w:r w:rsidRPr="001A1186">
              <w:rPr>
                <w:b/>
                <w:kern w:val="0"/>
                <w:sz w:val="22"/>
                <w:szCs w:val="22"/>
              </w:rPr>
              <w:t>13</w:t>
            </w:r>
          </w:p>
        </w:tc>
        <w:tc>
          <w:tcPr>
            <w:tcW w:w="2395" w:type="dxa"/>
            <w:tcBorders>
              <w:top w:val="nil"/>
              <w:left w:val="nil"/>
              <w:bottom w:val="single" w:sz="4" w:space="0" w:color="auto"/>
              <w:right w:val="single" w:sz="4" w:space="0" w:color="auto"/>
            </w:tcBorders>
            <w:shd w:val="clear" w:color="auto" w:fill="auto"/>
            <w:noWrap/>
            <w:vAlign w:val="center"/>
            <w:hideMark/>
          </w:tcPr>
          <w:p w:rsidR="009A20AD" w:rsidRPr="001A1186" w:rsidRDefault="009A20AD" w:rsidP="009A20AD">
            <w:pPr>
              <w:widowControl/>
              <w:jc w:val="center"/>
              <w:rPr>
                <w:b/>
                <w:kern w:val="0"/>
                <w:sz w:val="22"/>
                <w:szCs w:val="22"/>
              </w:rPr>
            </w:pPr>
            <w:r w:rsidRPr="001A1186">
              <w:rPr>
                <w:b/>
                <w:kern w:val="0"/>
                <w:sz w:val="22"/>
                <w:szCs w:val="22"/>
              </w:rPr>
              <w:t>2</w:t>
            </w:r>
          </w:p>
        </w:tc>
      </w:tr>
      <w:tr w:rsidR="009A20AD" w:rsidRPr="001A1186" w:rsidTr="00AF3A51">
        <w:trPr>
          <w:trHeight w:val="270"/>
          <w:jc w:val="center"/>
        </w:trPr>
        <w:tc>
          <w:tcPr>
            <w:tcW w:w="1433" w:type="dxa"/>
            <w:vMerge/>
            <w:tcBorders>
              <w:top w:val="nil"/>
              <w:left w:val="single" w:sz="4" w:space="0" w:color="auto"/>
              <w:bottom w:val="single" w:sz="4" w:space="0" w:color="auto"/>
              <w:right w:val="single" w:sz="4" w:space="0" w:color="auto"/>
            </w:tcBorders>
            <w:vAlign w:val="center"/>
            <w:hideMark/>
          </w:tcPr>
          <w:p w:rsidR="009A20AD" w:rsidRPr="001A1186" w:rsidRDefault="009A20AD" w:rsidP="009A20AD">
            <w:pPr>
              <w:widowControl/>
              <w:jc w:val="left"/>
              <w:rPr>
                <w:b/>
                <w:kern w:val="0"/>
                <w:sz w:val="22"/>
                <w:szCs w:val="22"/>
              </w:rPr>
            </w:pPr>
          </w:p>
        </w:tc>
        <w:tc>
          <w:tcPr>
            <w:tcW w:w="1559" w:type="dxa"/>
            <w:tcBorders>
              <w:top w:val="nil"/>
              <w:left w:val="nil"/>
              <w:bottom w:val="single" w:sz="4" w:space="0" w:color="auto"/>
              <w:right w:val="single" w:sz="4" w:space="0" w:color="auto"/>
            </w:tcBorders>
            <w:shd w:val="clear" w:color="auto" w:fill="auto"/>
            <w:noWrap/>
            <w:vAlign w:val="bottom"/>
            <w:hideMark/>
          </w:tcPr>
          <w:p w:rsidR="009A20AD" w:rsidRPr="001A1186" w:rsidRDefault="009A20AD" w:rsidP="009A20AD">
            <w:pPr>
              <w:widowControl/>
              <w:jc w:val="center"/>
              <w:rPr>
                <w:b/>
                <w:color w:val="000000"/>
                <w:kern w:val="0"/>
                <w:sz w:val="22"/>
                <w:szCs w:val="22"/>
              </w:rPr>
            </w:pPr>
            <w:r w:rsidRPr="001A1186">
              <w:rPr>
                <w:b/>
                <w:color w:val="000000"/>
                <w:kern w:val="0"/>
                <w:sz w:val="22"/>
                <w:szCs w:val="22"/>
              </w:rPr>
              <w:t>数</w:t>
            </w:r>
            <w:r w:rsidRPr="001A1186">
              <w:rPr>
                <w:b/>
                <w:color w:val="000000"/>
                <w:kern w:val="0"/>
                <w:sz w:val="22"/>
                <w:szCs w:val="22"/>
              </w:rPr>
              <w:t>7</w:t>
            </w:r>
          </w:p>
        </w:tc>
        <w:tc>
          <w:tcPr>
            <w:tcW w:w="1134" w:type="dxa"/>
            <w:tcBorders>
              <w:top w:val="nil"/>
              <w:left w:val="nil"/>
              <w:bottom w:val="single" w:sz="4" w:space="0" w:color="auto"/>
              <w:right w:val="single" w:sz="4" w:space="0" w:color="auto"/>
            </w:tcBorders>
            <w:shd w:val="clear" w:color="auto" w:fill="auto"/>
            <w:noWrap/>
            <w:vAlign w:val="center"/>
            <w:hideMark/>
          </w:tcPr>
          <w:p w:rsidR="009A20AD" w:rsidRPr="001A1186" w:rsidRDefault="009A20AD" w:rsidP="009A20AD">
            <w:pPr>
              <w:widowControl/>
              <w:jc w:val="center"/>
              <w:rPr>
                <w:b/>
                <w:kern w:val="0"/>
                <w:sz w:val="22"/>
                <w:szCs w:val="22"/>
              </w:rPr>
            </w:pPr>
            <w:r w:rsidRPr="001A1186">
              <w:rPr>
                <w:b/>
                <w:kern w:val="0"/>
                <w:sz w:val="22"/>
                <w:szCs w:val="22"/>
              </w:rPr>
              <w:t>44</w:t>
            </w:r>
          </w:p>
        </w:tc>
        <w:tc>
          <w:tcPr>
            <w:tcW w:w="851" w:type="dxa"/>
            <w:tcBorders>
              <w:top w:val="nil"/>
              <w:left w:val="nil"/>
              <w:bottom w:val="single" w:sz="4" w:space="0" w:color="auto"/>
              <w:right w:val="single" w:sz="4" w:space="0" w:color="auto"/>
            </w:tcBorders>
            <w:shd w:val="clear" w:color="auto" w:fill="auto"/>
            <w:noWrap/>
            <w:vAlign w:val="center"/>
            <w:hideMark/>
          </w:tcPr>
          <w:p w:rsidR="009A20AD" w:rsidRPr="001A1186" w:rsidRDefault="009A20AD" w:rsidP="009A20AD">
            <w:pPr>
              <w:widowControl/>
              <w:jc w:val="center"/>
              <w:rPr>
                <w:b/>
                <w:kern w:val="0"/>
                <w:sz w:val="22"/>
                <w:szCs w:val="22"/>
              </w:rPr>
            </w:pPr>
            <w:r w:rsidRPr="001A1186">
              <w:rPr>
                <w:b/>
                <w:kern w:val="0"/>
                <w:sz w:val="22"/>
                <w:szCs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9A20AD" w:rsidRPr="001A1186" w:rsidRDefault="009A20AD" w:rsidP="009A20AD">
            <w:pPr>
              <w:widowControl/>
              <w:jc w:val="center"/>
              <w:rPr>
                <w:b/>
                <w:kern w:val="0"/>
                <w:sz w:val="22"/>
                <w:szCs w:val="22"/>
              </w:rPr>
            </w:pPr>
            <w:r w:rsidRPr="001A1186">
              <w:rPr>
                <w:b/>
                <w:kern w:val="0"/>
                <w:sz w:val="22"/>
                <w:szCs w:val="22"/>
              </w:rPr>
              <w:t>0</w:t>
            </w:r>
          </w:p>
        </w:tc>
        <w:tc>
          <w:tcPr>
            <w:tcW w:w="1418" w:type="dxa"/>
            <w:tcBorders>
              <w:top w:val="nil"/>
              <w:left w:val="nil"/>
              <w:bottom w:val="single" w:sz="4" w:space="0" w:color="auto"/>
              <w:right w:val="single" w:sz="4" w:space="0" w:color="auto"/>
            </w:tcBorders>
            <w:shd w:val="clear" w:color="auto" w:fill="auto"/>
            <w:noWrap/>
            <w:vAlign w:val="center"/>
            <w:hideMark/>
          </w:tcPr>
          <w:p w:rsidR="009A20AD" w:rsidRPr="001A1186" w:rsidRDefault="009A20AD" w:rsidP="009A20AD">
            <w:pPr>
              <w:widowControl/>
              <w:jc w:val="center"/>
              <w:rPr>
                <w:b/>
                <w:kern w:val="0"/>
                <w:sz w:val="22"/>
                <w:szCs w:val="22"/>
              </w:rPr>
            </w:pPr>
            <w:r w:rsidRPr="001A1186">
              <w:rPr>
                <w:b/>
                <w:kern w:val="0"/>
                <w:sz w:val="22"/>
                <w:szCs w:val="22"/>
              </w:rPr>
              <w:t>13</w:t>
            </w:r>
          </w:p>
        </w:tc>
        <w:tc>
          <w:tcPr>
            <w:tcW w:w="2395" w:type="dxa"/>
            <w:tcBorders>
              <w:top w:val="nil"/>
              <w:left w:val="nil"/>
              <w:bottom w:val="single" w:sz="4" w:space="0" w:color="auto"/>
              <w:right w:val="single" w:sz="4" w:space="0" w:color="auto"/>
            </w:tcBorders>
            <w:shd w:val="clear" w:color="auto" w:fill="auto"/>
            <w:noWrap/>
            <w:vAlign w:val="center"/>
            <w:hideMark/>
          </w:tcPr>
          <w:p w:rsidR="009A20AD" w:rsidRPr="001A1186" w:rsidRDefault="009A20AD" w:rsidP="009A20AD">
            <w:pPr>
              <w:widowControl/>
              <w:jc w:val="center"/>
              <w:rPr>
                <w:b/>
                <w:kern w:val="0"/>
                <w:sz w:val="22"/>
                <w:szCs w:val="22"/>
              </w:rPr>
            </w:pPr>
            <w:r w:rsidRPr="001A1186">
              <w:rPr>
                <w:b/>
                <w:kern w:val="0"/>
                <w:sz w:val="22"/>
                <w:szCs w:val="22"/>
              </w:rPr>
              <w:t>2</w:t>
            </w:r>
          </w:p>
        </w:tc>
      </w:tr>
      <w:tr w:rsidR="009A20AD" w:rsidRPr="001A1186" w:rsidTr="00AF3A51">
        <w:trPr>
          <w:trHeight w:val="270"/>
          <w:jc w:val="center"/>
        </w:trPr>
        <w:tc>
          <w:tcPr>
            <w:tcW w:w="1433" w:type="dxa"/>
            <w:vMerge/>
            <w:tcBorders>
              <w:top w:val="nil"/>
              <w:left w:val="single" w:sz="4" w:space="0" w:color="auto"/>
              <w:bottom w:val="single" w:sz="4" w:space="0" w:color="auto"/>
              <w:right w:val="single" w:sz="4" w:space="0" w:color="auto"/>
            </w:tcBorders>
            <w:vAlign w:val="center"/>
            <w:hideMark/>
          </w:tcPr>
          <w:p w:rsidR="009A20AD" w:rsidRPr="001A1186" w:rsidRDefault="009A20AD" w:rsidP="009A20AD">
            <w:pPr>
              <w:widowControl/>
              <w:jc w:val="left"/>
              <w:rPr>
                <w:b/>
                <w:kern w:val="0"/>
                <w:sz w:val="22"/>
                <w:szCs w:val="22"/>
              </w:rPr>
            </w:pPr>
          </w:p>
        </w:tc>
        <w:tc>
          <w:tcPr>
            <w:tcW w:w="1559" w:type="dxa"/>
            <w:tcBorders>
              <w:top w:val="nil"/>
              <w:left w:val="nil"/>
              <w:bottom w:val="single" w:sz="4" w:space="0" w:color="auto"/>
              <w:right w:val="single" w:sz="4" w:space="0" w:color="auto"/>
            </w:tcBorders>
            <w:shd w:val="clear" w:color="auto" w:fill="auto"/>
            <w:noWrap/>
            <w:vAlign w:val="bottom"/>
            <w:hideMark/>
          </w:tcPr>
          <w:p w:rsidR="009A20AD" w:rsidRPr="001A1186" w:rsidRDefault="009A20AD" w:rsidP="009A20AD">
            <w:pPr>
              <w:widowControl/>
              <w:jc w:val="center"/>
              <w:rPr>
                <w:b/>
                <w:color w:val="000000"/>
                <w:kern w:val="0"/>
                <w:sz w:val="22"/>
                <w:szCs w:val="22"/>
              </w:rPr>
            </w:pPr>
            <w:r w:rsidRPr="001A1186">
              <w:rPr>
                <w:b/>
                <w:color w:val="000000"/>
                <w:kern w:val="0"/>
                <w:sz w:val="22"/>
                <w:szCs w:val="22"/>
              </w:rPr>
              <w:t>数</w:t>
            </w:r>
            <w:r w:rsidRPr="001A1186">
              <w:rPr>
                <w:b/>
                <w:color w:val="000000"/>
                <w:kern w:val="0"/>
                <w:sz w:val="22"/>
                <w:szCs w:val="22"/>
              </w:rPr>
              <w:t>8</w:t>
            </w:r>
            <w:r w:rsidRPr="001A1186">
              <w:rPr>
                <w:b/>
                <w:color w:val="000000"/>
                <w:kern w:val="0"/>
                <w:sz w:val="22"/>
                <w:szCs w:val="22"/>
              </w:rPr>
              <w:t>专</w:t>
            </w:r>
          </w:p>
        </w:tc>
        <w:tc>
          <w:tcPr>
            <w:tcW w:w="1134" w:type="dxa"/>
            <w:tcBorders>
              <w:top w:val="nil"/>
              <w:left w:val="nil"/>
              <w:bottom w:val="single" w:sz="4" w:space="0" w:color="auto"/>
              <w:right w:val="single" w:sz="4" w:space="0" w:color="auto"/>
            </w:tcBorders>
            <w:shd w:val="clear" w:color="auto" w:fill="auto"/>
            <w:noWrap/>
            <w:vAlign w:val="center"/>
            <w:hideMark/>
          </w:tcPr>
          <w:p w:rsidR="009A20AD" w:rsidRPr="001A1186" w:rsidRDefault="009A20AD" w:rsidP="009A20AD">
            <w:pPr>
              <w:widowControl/>
              <w:jc w:val="center"/>
              <w:rPr>
                <w:b/>
                <w:kern w:val="0"/>
                <w:sz w:val="22"/>
                <w:szCs w:val="22"/>
              </w:rPr>
            </w:pPr>
            <w:r w:rsidRPr="001A1186">
              <w:rPr>
                <w:b/>
                <w:kern w:val="0"/>
                <w:sz w:val="22"/>
                <w:szCs w:val="22"/>
              </w:rPr>
              <w:t>27</w:t>
            </w:r>
          </w:p>
        </w:tc>
        <w:tc>
          <w:tcPr>
            <w:tcW w:w="851" w:type="dxa"/>
            <w:tcBorders>
              <w:top w:val="nil"/>
              <w:left w:val="nil"/>
              <w:bottom w:val="single" w:sz="4" w:space="0" w:color="auto"/>
              <w:right w:val="single" w:sz="4" w:space="0" w:color="auto"/>
            </w:tcBorders>
            <w:shd w:val="clear" w:color="auto" w:fill="auto"/>
            <w:noWrap/>
            <w:vAlign w:val="center"/>
            <w:hideMark/>
          </w:tcPr>
          <w:p w:rsidR="009A20AD" w:rsidRPr="001A1186" w:rsidRDefault="009A20AD" w:rsidP="009A20AD">
            <w:pPr>
              <w:widowControl/>
              <w:jc w:val="center"/>
              <w:rPr>
                <w:b/>
                <w:kern w:val="0"/>
                <w:sz w:val="22"/>
                <w:szCs w:val="22"/>
              </w:rPr>
            </w:pPr>
            <w:r w:rsidRPr="001A1186">
              <w:rPr>
                <w:b/>
                <w:kern w:val="0"/>
                <w:sz w:val="22"/>
                <w:szCs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9A20AD" w:rsidRPr="001A1186" w:rsidRDefault="009A20AD" w:rsidP="009A20AD">
            <w:pPr>
              <w:widowControl/>
              <w:jc w:val="center"/>
              <w:rPr>
                <w:b/>
                <w:kern w:val="0"/>
                <w:sz w:val="22"/>
                <w:szCs w:val="22"/>
              </w:rPr>
            </w:pPr>
            <w:r w:rsidRPr="001A1186">
              <w:rPr>
                <w:b/>
                <w:kern w:val="0"/>
                <w:sz w:val="22"/>
                <w:szCs w:val="22"/>
              </w:rPr>
              <w:t>0</w:t>
            </w:r>
          </w:p>
        </w:tc>
        <w:tc>
          <w:tcPr>
            <w:tcW w:w="1418" w:type="dxa"/>
            <w:tcBorders>
              <w:top w:val="nil"/>
              <w:left w:val="nil"/>
              <w:bottom w:val="single" w:sz="4" w:space="0" w:color="auto"/>
              <w:right w:val="single" w:sz="4" w:space="0" w:color="auto"/>
            </w:tcBorders>
            <w:shd w:val="clear" w:color="auto" w:fill="auto"/>
            <w:noWrap/>
            <w:vAlign w:val="center"/>
            <w:hideMark/>
          </w:tcPr>
          <w:p w:rsidR="009A20AD" w:rsidRPr="001A1186" w:rsidRDefault="009A20AD" w:rsidP="009A20AD">
            <w:pPr>
              <w:widowControl/>
              <w:jc w:val="center"/>
              <w:rPr>
                <w:b/>
                <w:kern w:val="0"/>
                <w:sz w:val="22"/>
                <w:szCs w:val="22"/>
              </w:rPr>
            </w:pPr>
            <w:r w:rsidRPr="001A1186">
              <w:rPr>
                <w:b/>
                <w:kern w:val="0"/>
                <w:sz w:val="22"/>
                <w:szCs w:val="22"/>
              </w:rPr>
              <w:t>8</w:t>
            </w:r>
          </w:p>
        </w:tc>
        <w:tc>
          <w:tcPr>
            <w:tcW w:w="2395" w:type="dxa"/>
            <w:tcBorders>
              <w:top w:val="nil"/>
              <w:left w:val="nil"/>
              <w:bottom w:val="single" w:sz="4" w:space="0" w:color="auto"/>
              <w:right w:val="single" w:sz="4" w:space="0" w:color="auto"/>
            </w:tcBorders>
            <w:shd w:val="clear" w:color="auto" w:fill="auto"/>
            <w:noWrap/>
            <w:vAlign w:val="center"/>
            <w:hideMark/>
          </w:tcPr>
          <w:p w:rsidR="009A20AD" w:rsidRPr="001A1186" w:rsidRDefault="009A20AD" w:rsidP="009A20AD">
            <w:pPr>
              <w:widowControl/>
              <w:jc w:val="center"/>
              <w:rPr>
                <w:b/>
                <w:kern w:val="0"/>
                <w:sz w:val="22"/>
                <w:szCs w:val="22"/>
              </w:rPr>
            </w:pPr>
            <w:r w:rsidRPr="001A1186">
              <w:rPr>
                <w:b/>
                <w:kern w:val="0"/>
                <w:sz w:val="22"/>
                <w:szCs w:val="22"/>
              </w:rPr>
              <w:t>1</w:t>
            </w:r>
          </w:p>
        </w:tc>
      </w:tr>
      <w:tr w:rsidR="009A20AD" w:rsidRPr="001A1186" w:rsidTr="00AF3A51">
        <w:trPr>
          <w:trHeight w:val="270"/>
          <w:jc w:val="center"/>
        </w:trPr>
        <w:tc>
          <w:tcPr>
            <w:tcW w:w="1433" w:type="dxa"/>
            <w:vMerge/>
            <w:tcBorders>
              <w:top w:val="nil"/>
              <w:left w:val="single" w:sz="4" w:space="0" w:color="auto"/>
              <w:bottom w:val="single" w:sz="4" w:space="0" w:color="auto"/>
              <w:right w:val="single" w:sz="4" w:space="0" w:color="auto"/>
            </w:tcBorders>
            <w:vAlign w:val="center"/>
            <w:hideMark/>
          </w:tcPr>
          <w:p w:rsidR="009A20AD" w:rsidRPr="001A1186" w:rsidRDefault="009A20AD" w:rsidP="009A20AD">
            <w:pPr>
              <w:widowControl/>
              <w:jc w:val="left"/>
              <w:rPr>
                <w:b/>
                <w:kern w:val="0"/>
                <w:sz w:val="22"/>
                <w:szCs w:val="22"/>
              </w:rPr>
            </w:pPr>
          </w:p>
        </w:tc>
        <w:tc>
          <w:tcPr>
            <w:tcW w:w="1559" w:type="dxa"/>
            <w:tcBorders>
              <w:top w:val="nil"/>
              <w:left w:val="nil"/>
              <w:bottom w:val="single" w:sz="4" w:space="0" w:color="auto"/>
              <w:right w:val="single" w:sz="4" w:space="0" w:color="auto"/>
            </w:tcBorders>
            <w:shd w:val="clear" w:color="auto" w:fill="auto"/>
            <w:noWrap/>
            <w:vAlign w:val="bottom"/>
            <w:hideMark/>
          </w:tcPr>
          <w:p w:rsidR="009A20AD" w:rsidRPr="001A1186" w:rsidRDefault="009A20AD" w:rsidP="009A20AD">
            <w:pPr>
              <w:widowControl/>
              <w:jc w:val="center"/>
              <w:rPr>
                <w:b/>
                <w:color w:val="000000"/>
                <w:kern w:val="0"/>
                <w:sz w:val="22"/>
                <w:szCs w:val="22"/>
              </w:rPr>
            </w:pPr>
            <w:r w:rsidRPr="001A1186">
              <w:rPr>
                <w:b/>
                <w:color w:val="000000"/>
                <w:kern w:val="0"/>
                <w:sz w:val="22"/>
                <w:szCs w:val="22"/>
              </w:rPr>
              <w:t>数</w:t>
            </w:r>
            <w:r w:rsidRPr="001A1186">
              <w:rPr>
                <w:b/>
                <w:color w:val="000000"/>
                <w:kern w:val="0"/>
                <w:sz w:val="22"/>
                <w:szCs w:val="22"/>
              </w:rPr>
              <w:t>9</w:t>
            </w:r>
            <w:r w:rsidRPr="001A1186">
              <w:rPr>
                <w:b/>
                <w:color w:val="000000"/>
                <w:kern w:val="0"/>
                <w:sz w:val="22"/>
                <w:szCs w:val="22"/>
              </w:rPr>
              <w:t>专</w:t>
            </w:r>
          </w:p>
        </w:tc>
        <w:tc>
          <w:tcPr>
            <w:tcW w:w="1134" w:type="dxa"/>
            <w:tcBorders>
              <w:top w:val="nil"/>
              <w:left w:val="nil"/>
              <w:bottom w:val="single" w:sz="4" w:space="0" w:color="auto"/>
              <w:right w:val="single" w:sz="4" w:space="0" w:color="auto"/>
            </w:tcBorders>
            <w:shd w:val="clear" w:color="auto" w:fill="auto"/>
            <w:noWrap/>
            <w:vAlign w:val="center"/>
            <w:hideMark/>
          </w:tcPr>
          <w:p w:rsidR="009A20AD" w:rsidRPr="001A1186" w:rsidRDefault="009A20AD" w:rsidP="009A20AD">
            <w:pPr>
              <w:widowControl/>
              <w:jc w:val="center"/>
              <w:rPr>
                <w:b/>
                <w:kern w:val="0"/>
                <w:sz w:val="22"/>
                <w:szCs w:val="22"/>
              </w:rPr>
            </w:pPr>
            <w:r w:rsidRPr="001A1186">
              <w:rPr>
                <w:b/>
                <w:kern w:val="0"/>
                <w:sz w:val="22"/>
                <w:szCs w:val="22"/>
              </w:rPr>
              <w:t>28</w:t>
            </w:r>
          </w:p>
        </w:tc>
        <w:tc>
          <w:tcPr>
            <w:tcW w:w="851" w:type="dxa"/>
            <w:tcBorders>
              <w:top w:val="nil"/>
              <w:left w:val="nil"/>
              <w:bottom w:val="single" w:sz="4" w:space="0" w:color="auto"/>
              <w:right w:val="single" w:sz="4" w:space="0" w:color="auto"/>
            </w:tcBorders>
            <w:shd w:val="clear" w:color="auto" w:fill="auto"/>
            <w:noWrap/>
            <w:vAlign w:val="center"/>
            <w:hideMark/>
          </w:tcPr>
          <w:p w:rsidR="009A20AD" w:rsidRPr="001A1186" w:rsidRDefault="009A20AD" w:rsidP="009A20AD">
            <w:pPr>
              <w:widowControl/>
              <w:jc w:val="center"/>
              <w:rPr>
                <w:b/>
                <w:kern w:val="0"/>
                <w:sz w:val="22"/>
                <w:szCs w:val="22"/>
              </w:rPr>
            </w:pPr>
            <w:r w:rsidRPr="001A1186">
              <w:rPr>
                <w:b/>
                <w:kern w:val="0"/>
                <w:sz w:val="22"/>
                <w:szCs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9A20AD" w:rsidRPr="001A1186" w:rsidRDefault="009A20AD" w:rsidP="009A20AD">
            <w:pPr>
              <w:widowControl/>
              <w:jc w:val="center"/>
              <w:rPr>
                <w:b/>
                <w:kern w:val="0"/>
                <w:sz w:val="22"/>
                <w:szCs w:val="22"/>
              </w:rPr>
            </w:pPr>
            <w:r w:rsidRPr="001A1186">
              <w:rPr>
                <w:b/>
                <w:kern w:val="0"/>
                <w:sz w:val="22"/>
                <w:szCs w:val="22"/>
              </w:rPr>
              <w:t>0</w:t>
            </w:r>
          </w:p>
        </w:tc>
        <w:tc>
          <w:tcPr>
            <w:tcW w:w="1418" w:type="dxa"/>
            <w:tcBorders>
              <w:top w:val="nil"/>
              <w:left w:val="nil"/>
              <w:bottom w:val="single" w:sz="4" w:space="0" w:color="auto"/>
              <w:right w:val="single" w:sz="4" w:space="0" w:color="auto"/>
            </w:tcBorders>
            <w:shd w:val="clear" w:color="auto" w:fill="auto"/>
            <w:noWrap/>
            <w:vAlign w:val="center"/>
            <w:hideMark/>
          </w:tcPr>
          <w:p w:rsidR="009A20AD" w:rsidRPr="001A1186" w:rsidRDefault="009A20AD" w:rsidP="009A20AD">
            <w:pPr>
              <w:widowControl/>
              <w:jc w:val="center"/>
              <w:rPr>
                <w:b/>
                <w:kern w:val="0"/>
                <w:sz w:val="22"/>
                <w:szCs w:val="22"/>
              </w:rPr>
            </w:pPr>
            <w:r w:rsidRPr="001A1186">
              <w:rPr>
                <w:b/>
                <w:kern w:val="0"/>
                <w:sz w:val="22"/>
                <w:szCs w:val="22"/>
              </w:rPr>
              <w:t>8</w:t>
            </w:r>
          </w:p>
        </w:tc>
        <w:tc>
          <w:tcPr>
            <w:tcW w:w="2395" w:type="dxa"/>
            <w:tcBorders>
              <w:top w:val="nil"/>
              <w:left w:val="nil"/>
              <w:bottom w:val="single" w:sz="4" w:space="0" w:color="auto"/>
              <w:right w:val="single" w:sz="4" w:space="0" w:color="auto"/>
            </w:tcBorders>
            <w:shd w:val="clear" w:color="auto" w:fill="auto"/>
            <w:noWrap/>
            <w:vAlign w:val="center"/>
            <w:hideMark/>
          </w:tcPr>
          <w:p w:rsidR="009A20AD" w:rsidRPr="001A1186" w:rsidRDefault="009A20AD" w:rsidP="009A20AD">
            <w:pPr>
              <w:widowControl/>
              <w:jc w:val="center"/>
              <w:rPr>
                <w:b/>
                <w:kern w:val="0"/>
                <w:sz w:val="22"/>
                <w:szCs w:val="22"/>
              </w:rPr>
            </w:pPr>
            <w:r w:rsidRPr="001A1186">
              <w:rPr>
                <w:b/>
                <w:kern w:val="0"/>
                <w:sz w:val="22"/>
                <w:szCs w:val="22"/>
              </w:rPr>
              <w:t>1</w:t>
            </w:r>
          </w:p>
        </w:tc>
      </w:tr>
      <w:tr w:rsidR="009A20AD" w:rsidRPr="001A1186" w:rsidTr="00AF3A51">
        <w:trPr>
          <w:trHeight w:val="270"/>
          <w:jc w:val="center"/>
        </w:trPr>
        <w:tc>
          <w:tcPr>
            <w:tcW w:w="143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A20AD" w:rsidRPr="001A1186" w:rsidRDefault="009A20AD" w:rsidP="009A20AD">
            <w:pPr>
              <w:widowControl/>
              <w:jc w:val="center"/>
              <w:rPr>
                <w:b/>
                <w:color w:val="000000"/>
                <w:kern w:val="0"/>
                <w:sz w:val="22"/>
                <w:szCs w:val="22"/>
              </w:rPr>
            </w:pPr>
            <w:r w:rsidRPr="001A1186">
              <w:rPr>
                <w:b/>
                <w:color w:val="000000"/>
                <w:kern w:val="0"/>
                <w:sz w:val="22"/>
                <w:szCs w:val="22"/>
              </w:rPr>
              <w:t>2016</w:t>
            </w:r>
            <w:r w:rsidRPr="001A1186">
              <w:rPr>
                <w:b/>
                <w:color w:val="000000"/>
                <w:kern w:val="0"/>
                <w:sz w:val="22"/>
                <w:szCs w:val="22"/>
              </w:rPr>
              <w:t>级</w:t>
            </w:r>
          </w:p>
        </w:tc>
        <w:tc>
          <w:tcPr>
            <w:tcW w:w="1559" w:type="dxa"/>
            <w:tcBorders>
              <w:top w:val="nil"/>
              <w:left w:val="nil"/>
              <w:bottom w:val="single" w:sz="4" w:space="0" w:color="auto"/>
              <w:right w:val="single" w:sz="4" w:space="0" w:color="auto"/>
            </w:tcBorders>
            <w:shd w:val="clear" w:color="auto" w:fill="auto"/>
            <w:noWrap/>
            <w:vAlign w:val="bottom"/>
            <w:hideMark/>
          </w:tcPr>
          <w:p w:rsidR="009A20AD" w:rsidRPr="001A1186" w:rsidRDefault="009A20AD" w:rsidP="009A20AD">
            <w:pPr>
              <w:widowControl/>
              <w:jc w:val="center"/>
              <w:rPr>
                <w:b/>
                <w:color w:val="000000"/>
                <w:kern w:val="0"/>
                <w:sz w:val="22"/>
                <w:szCs w:val="22"/>
              </w:rPr>
            </w:pPr>
            <w:r w:rsidRPr="001A1186">
              <w:rPr>
                <w:b/>
                <w:color w:val="000000"/>
                <w:kern w:val="0"/>
                <w:sz w:val="22"/>
                <w:szCs w:val="22"/>
              </w:rPr>
              <w:t>财经</w:t>
            </w:r>
            <w:r w:rsidRPr="001A1186">
              <w:rPr>
                <w:b/>
                <w:color w:val="000000"/>
                <w:kern w:val="0"/>
                <w:sz w:val="22"/>
                <w:szCs w:val="22"/>
              </w:rPr>
              <w:t>1</w:t>
            </w:r>
          </w:p>
        </w:tc>
        <w:tc>
          <w:tcPr>
            <w:tcW w:w="1134" w:type="dxa"/>
            <w:tcBorders>
              <w:top w:val="nil"/>
              <w:left w:val="nil"/>
              <w:bottom w:val="single" w:sz="4" w:space="0" w:color="auto"/>
              <w:right w:val="single" w:sz="4" w:space="0" w:color="auto"/>
            </w:tcBorders>
            <w:shd w:val="clear" w:color="auto" w:fill="auto"/>
            <w:noWrap/>
            <w:vAlign w:val="center"/>
            <w:hideMark/>
          </w:tcPr>
          <w:p w:rsidR="009A20AD" w:rsidRPr="001A1186" w:rsidRDefault="009A20AD" w:rsidP="009A20AD">
            <w:pPr>
              <w:widowControl/>
              <w:jc w:val="center"/>
              <w:rPr>
                <w:b/>
                <w:kern w:val="0"/>
                <w:sz w:val="22"/>
                <w:szCs w:val="22"/>
              </w:rPr>
            </w:pPr>
            <w:r w:rsidRPr="001A1186">
              <w:rPr>
                <w:b/>
                <w:kern w:val="0"/>
                <w:sz w:val="22"/>
                <w:szCs w:val="22"/>
              </w:rPr>
              <w:t>47</w:t>
            </w:r>
          </w:p>
        </w:tc>
        <w:tc>
          <w:tcPr>
            <w:tcW w:w="851" w:type="dxa"/>
            <w:tcBorders>
              <w:top w:val="nil"/>
              <w:left w:val="nil"/>
              <w:bottom w:val="single" w:sz="4" w:space="0" w:color="auto"/>
              <w:right w:val="single" w:sz="4" w:space="0" w:color="auto"/>
            </w:tcBorders>
            <w:shd w:val="clear" w:color="auto" w:fill="auto"/>
            <w:noWrap/>
            <w:vAlign w:val="center"/>
            <w:hideMark/>
          </w:tcPr>
          <w:p w:rsidR="009A20AD" w:rsidRPr="001A1186" w:rsidRDefault="009A20AD" w:rsidP="009A20AD">
            <w:pPr>
              <w:widowControl/>
              <w:jc w:val="center"/>
              <w:rPr>
                <w:b/>
                <w:kern w:val="0"/>
                <w:sz w:val="22"/>
                <w:szCs w:val="22"/>
              </w:rPr>
            </w:pPr>
            <w:r w:rsidRPr="001A1186">
              <w:rPr>
                <w:b/>
                <w:kern w:val="0"/>
                <w:sz w:val="22"/>
                <w:szCs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9A20AD" w:rsidRPr="001A1186" w:rsidRDefault="009A20AD" w:rsidP="009A20AD">
            <w:pPr>
              <w:widowControl/>
              <w:jc w:val="center"/>
              <w:rPr>
                <w:b/>
                <w:kern w:val="0"/>
                <w:sz w:val="22"/>
                <w:szCs w:val="22"/>
              </w:rPr>
            </w:pPr>
            <w:r w:rsidRPr="001A1186">
              <w:rPr>
                <w:b/>
                <w:kern w:val="0"/>
                <w:sz w:val="22"/>
                <w:szCs w:val="22"/>
              </w:rPr>
              <w:t>0</w:t>
            </w:r>
          </w:p>
        </w:tc>
        <w:tc>
          <w:tcPr>
            <w:tcW w:w="1418" w:type="dxa"/>
            <w:tcBorders>
              <w:top w:val="nil"/>
              <w:left w:val="nil"/>
              <w:bottom w:val="single" w:sz="4" w:space="0" w:color="auto"/>
              <w:right w:val="single" w:sz="4" w:space="0" w:color="auto"/>
            </w:tcBorders>
            <w:shd w:val="clear" w:color="auto" w:fill="auto"/>
            <w:noWrap/>
            <w:vAlign w:val="center"/>
            <w:hideMark/>
          </w:tcPr>
          <w:p w:rsidR="009A20AD" w:rsidRPr="001A1186" w:rsidRDefault="009A20AD" w:rsidP="009A20AD">
            <w:pPr>
              <w:widowControl/>
              <w:jc w:val="center"/>
              <w:rPr>
                <w:b/>
                <w:kern w:val="0"/>
                <w:sz w:val="22"/>
                <w:szCs w:val="22"/>
              </w:rPr>
            </w:pPr>
            <w:r w:rsidRPr="001A1186">
              <w:rPr>
                <w:b/>
                <w:kern w:val="0"/>
                <w:sz w:val="22"/>
                <w:szCs w:val="22"/>
              </w:rPr>
              <w:t>14</w:t>
            </w:r>
          </w:p>
        </w:tc>
        <w:tc>
          <w:tcPr>
            <w:tcW w:w="2395" w:type="dxa"/>
            <w:tcBorders>
              <w:top w:val="nil"/>
              <w:left w:val="nil"/>
              <w:bottom w:val="single" w:sz="4" w:space="0" w:color="auto"/>
              <w:right w:val="single" w:sz="4" w:space="0" w:color="auto"/>
            </w:tcBorders>
            <w:shd w:val="clear" w:color="auto" w:fill="auto"/>
            <w:noWrap/>
            <w:vAlign w:val="center"/>
            <w:hideMark/>
          </w:tcPr>
          <w:p w:rsidR="009A20AD" w:rsidRPr="001A1186" w:rsidRDefault="009A20AD" w:rsidP="009A20AD">
            <w:pPr>
              <w:widowControl/>
              <w:jc w:val="center"/>
              <w:rPr>
                <w:b/>
                <w:kern w:val="0"/>
                <w:sz w:val="22"/>
                <w:szCs w:val="22"/>
              </w:rPr>
            </w:pPr>
            <w:r w:rsidRPr="001A1186">
              <w:rPr>
                <w:b/>
                <w:kern w:val="0"/>
                <w:sz w:val="22"/>
                <w:szCs w:val="22"/>
              </w:rPr>
              <w:t xml:space="preserve">　</w:t>
            </w:r>
          </w:p>
        </w:tc>
      </w:tr>
      <w:tr w:rsidR="009A20AD" w:rsidRPr="001A1186" w:rsidTr="00AF3A51">
        <w:trPr>
          <w:trHeight w:val="270"/>
          <w:jc w:val="center"/>
        </w:trPr>
        <w:tc>
          <w:tcPr>
            <w:tcW w:w="1433" w:type="dxa"/>
            <w:vMerge/>
            <w:tcBorders>
              <w:top w:val="nil"/>
              <w:left w:val="single" w:sz="4" w:space="0" w:color="auto"/>
              <w:bottom w:val="single" w:sz="4" w:space="0" w:color="auto"/>
              <w:right w:val="single" w:sz="4" w:space="0" w:color="auto"/>
            </w:tcBorders>
            <w:vAlign w:val="center"/>
            <w:hideMark/>
          </w:tcPr>
          <w:p w:rsidR="009A20AD" w:rsidRPr="001A1186" w:rsidRDefault="009A20AD" w:rsidP="009A20AD">
            <w:pPr>
              <w:widowControl/>
              <w:jc w:val="left"/>
              <w:rPr>
                <w:b/>
                <w:color w:val="000000"/>
                <w:kern w:val="0"/>
                <w:sz w:val="22"/>
                <w:szCs w:val="22"/>
              </w:rPr>
            </w:pPr>
          </w:p>
        </w:tc>
        <w:tc>
          <w:tcPr>
            <w:tcW w:w="1559" w:type="dxa"/>
            <w:tcBorders>
              <w:top w:val="nil"/>
              <w:left w:val="nil"/>
              <w:bottom w:val="single" w:sz="4" w:space="0" w:color="auto"/>
              <w:right w:val="single" w:sz="4" w:space="0" w:color="auto"/>
            </w:tcBorders>
            <w:shd w:val="clear" w:color="auto" w:fill="auto"/>
            <w:noWrap/>
            <w:vAlign w:val="bottom"/>
            <w:hideMark/>
          </w:tcPr>
          <w:p w:rsidR="009A20AD" w:rsidRPr="001A1186" w:rsidRDefault="009A20AD" w:rsidP="009A20AD">
            <w:pPr>
              <w:widowControl/>
              <w:jc w:val="center"/>
              <w:rPr>
                <w:b/>
                <w:color w:val="000000"/>
                <w:kern w:val="0"/>
                <w:sz w:val="22"/>
                <w:szCs w:val="22"/>
              </w:rPr>
            </w:pPr>
            <w:r w:rsidRPr="001A1186">
              <w:rPr>
                <w:b/>
                <w:color w:val="000000"/>
                <w:kern w:val="0"/>
                <w:sz w:val="22"/>
                <w:szCs w:val="22"/>
              </w:rPr>
              <w:t>财经</w:t>
            </w:r>
            <w:r w:rsidRPr="001A1186">
              <w:rPr>
                <w:b/>
                <w:color w:val="000000"/>
                <w:kern w:val="0"/>
                <w:sz w:val="22"/>
                <w:szCs w:val="22"/>
              </w:rPr>
              <w:t>2</w:t>
            </w:r>
          </w:p>
        </w:tc>
        <w:tc>
          <w:tcPr>
            <w:tcW w:w="1134" w:type="dxa"/>
            <w:tcBorders>
              <w:top w:val="nil"/>
              <w:left w:val="nil"/>
              <w:bottom w:val="single" w:sz="4" w:space="0" w:color="auto"/>
              <w:right w:val="single" w:sz="4" w:space="0" w:color="auto"/>
            </w:tcBorders>
            <w:shd w:val="clear" w:color="auto" w:fill="auto"/>
            <w:noWrap/>
            <w:vAlign w:val="center"/>
            <w:hideMark/>
          </w:tcPr>
          <w:p w:rsidR="009A20AD" w:rsidRPr="001A1186" w:rsidRDefault="009A20AD" w:rsidP="009A20AD">
            <w:pPr>
              <w:widowControl/>
              <w:jc w:val="center"/>
              <w:rPr>
                <w:b/>
                <w:kern w:val="0"/>
                <w:sz w:val="22"/>
                <w:szCs w:val="22"/>
              </w:rPr>
            </w:pPr>
            <w:r w:rsidRPr="001A1186">
              <w:rPr>
                <w:b/>
                <w:kern w:val="0"/>
                <w:sz w:val="22"/>
                <w:szCs w:val="22"/>
              </w:rPr>
              <w:t>31</w:t>
            </w:r>
          </w:p>
        </w:tc>
        <w:tc>
          <w:tcPr>
            <w:tcW w:w="851" w:type="dxa"/>
            <w:tcBorders>
              <w:top w:val="nil"/>
              <w:left w:val="nil"/>
              <w:bottom w:val="single" w:sz="4" w:space="0" w:color="auto"/>
              <w:right w:val="single" w:sz="4" w:space="0" w:color="auto"/>
            </w:tcBorders>
            <w:shd w:val="clear" w:color="auto" w:fill="auto"/>
            <w:noWrap/>
            <w:vAlign w:val="center"/>
            <w:hideMark/>
          </w:tcPr>
          <w:p w:rsidR="009A20AD" w:rsidRPr="001A1186" w:rsidRDefault="009A20AD" w:rsidP="009A20AD">
            <w:pPr>
              <w:widowControl/>
              <w:jc w:val="center"/>
              <w:rPr>
                <w:b/>
                <w:kern w:val="0"/>
                <w:sz w:val="22"/>
                <w:szCs w:val="22"/>
              </w:rPr>
            </w:pPr>
            <w:r w:rsidRPr="001A1186">
              <w:rPr>
                <w:b/>
                <w:kern w:val="0"/>
                <w:sz w:val="22"/>
                <w:szCs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9A20AD" w:rsidRPr="001A1186" w:rsidRDefault="009A20AD" w:rsidP="009A20AD">
            <w:pPr>
              <w:widowControl/>
              <w:jc w:val="center"/>
              <w:rPr>
                <w:b/>
                <w:kern w:val="0"/>
                <w:sz w:val="22"/>
                <w:szCs w:val="22"/>
              </w:rPr>
            </w:pPr>
            <w:r w:rsidRPr="001A1186">
              <w:rPr>
                <w:b/>
                <w:kern w:val="0"/>
                <w:sz w:val="22"/>
                <w:szCs w:val="22"/>
              </w:rPr>
              <w:t>0</w:t>
            </w:r>
          </w:p>
        </w:tc>
        <w:tc>
          <w:tcPr>
            <w:tcW w:w="1418" w:type="dxa"/>
            <w:tcBorders>
              <w:top w:val="nil"/>
              <w:left w:val="nil"/>
              <w:bottom w:val="single" w:sz="4" w:space="0" w:color="auto"/>
              <w:right w:val="single" w:sz="4" w:space="0" w:color="auto"/>
            </w:tcBorders>
            <w:shd w:val="clear" w:color="auto" w:fill="auto"/>
            <w:noWrap/>
            <w:vAlign w:val="center"/>
            <w:hideMark/>
          </w:tcPr>
          <w:p w:rsidR="009A20AD" w:rsidRPr="001A1186" w:rsidRDefault="009A20AD" w:rsidP="009A20AD">
            <w:pPr>
              <w:widowControl/>
              <w:jc w:val="center"/>
              <w:rPr>
                <w:b/>
                <w:kern w:val="0"/>
                <w:sz w:val="22"/>
                <w:szCs w:val="22"/>
              </w:rPr>
            </w:pPr>
            <w:r w:rsidRPr="001A1186">
              <w:rPr>
                <w:b/>
                <w:kern w:val="0"/>
                <w:sz w:val="22"/>
                <w:szCs w:val="22"/>
              </w:rPr>
              <w:t>9</w:t>
            </w:r>
          </w:p>
        </w:tc>
        <w:tc>
          <w:tcPr>
            <w:tcW w:w="2395" w:type="dxa"/>
            <w:tcBorders>
              <w:top w:val="nil"/>
              <w:left w:val="nil"/>
              <w:bottom w:val="single" w:sz="4" w:space="0" w:color="auto"/>
              <w:right w:val="single" w:sz="4" w:space="0" w:color="auto"/>
            </w:tcBorders>
            <w:shd w:val="clear" w:color="auto" w:fill="auto"/>
            <w:noWrap/>
            <w:vAlign w:val="center"/>
            <w:hideMark/>
          </w:tcPr>
          <w:p w:rsidR="009A20AD" w:rsidRPr="001A1186" w:rsidRDefault="009A20AD" w:rsidP="009A20AD">
            <w:pPr>
              <w:widowControl/>
              <w:jc w:val="center"/>
              <w:rPr>
                <w:b/>
                <w:kern w:val="0"/>
                <w:sz w:val="22"/>
                <w:szCs w:val="22"/>
              </w:rPr>
            </w:pPr>
            <w:r w:rsidRPr="001A1186">
              <w:rPr>
                <w:b/>
                <w:kern w:val="0"/>
                <w:sz w:val="22"/>
                <w:szCs w:val="22"/>
              </w:rPr>
              <w:t xml:space="preserve">　</w:t>
            </w:r>
          </w:p>
        </w:tc>
      </w:tr>
      <w:tr w:rsidR="009A20AD" w:rsidRPr="001A1186" w:rsidTr="00AF3A51">
        <w:trPr>
          <w:trHeight w:val="270"/>
          <w:jc w:val="center"/>
        </w:trPr>
        <w:tc>
          <w:tcPr>
            <w:tcW w:w="1433" w:type="dxa"/>
            <w:vMerge/>
            <w:tcBorders>
              <w:top w:val="nil"/>
              <w:left w:val="single" w:sz="4" w:space="0" w:color="auto"/>
              <w:bottom w:val="single" w:sz="4" w:space="0" w:color="auto"/>
              <w:right w:val="single" w:sz="4" w:space="0" w:color="auto"/>
            </w:tcBorders>
            <w:vAlign w:val="center"/>
            <w:hideMark/>
          </w:tcPr>
          <w:p w:rsidR="009A20AD" w:rsidRPr="001A1186" w:rsidRDefault="009A20AD" w:rsidP="009A20AD">
            <w:pPr>
              <w:widowControl/>
              <w:jc w:val="left"/>
              <w:rPr>
                <w:b/>
                <w:color w:val="000000"/>
                <w:kern w:val="0"/>
                <w:sz w:val="22"/>
                <w:szCs w:val="22"/>
              </w:rPr>
            </w:pPr>
          </w:p>
        </w:tc>
        <w:tc>
          <w:tcPr>
            <w:tcW w:w="1559" w:type="dxa"/>
            <w:tcBorders>
              <w:top w:val="nil"/>
              <w:left w:val="nil"/>
              <w:bottom w:val="single" w:sz="4" w:space="0" w:color="auto"/>
              <w:right w:val="single" w:sz="4" w:space="0" w:color="auto"/>
            </w:tcBorders>
            <w:shd w:val="clear" w:color="auto" w:fill="auto"/>
            <w:noWrap/>
            <w:vAlign w:val="bottom"/>
            <w:hideMark/>
          </w:tcPr>
          <w:p w:rsidR="009A20AD" w:rsidRPr="001A1186" w:rsidRDefault="009A20AD" w:rsidP="009A20AD">
            <w:pPr>
              <w:widowControl/>
              <w:jc w:val="center"/>
              <w:rPr>
                <w:b/>
                <w:color w:val="000000"/>
                <w:kern w:val="0"/>
                <w:sz w:val="22"/>
                <w:szCs w:val="22"/>
              </w:rPr>
            </w:pPr>
            <w:r w:rsidRPr="001A1186">
              <w:rPr>
                <w:b/>
                <w:color w:val="000000"/>
                <w:kern w:val="0"/>
                <w:sz w:val="22"/>
                <w:szCs w:val="22"/>
              </w:rPr>
              <w:t>财经</w:t>
            </w:r>
            <w:r w:rsidRPr="001A1186">
              <w:rPr>
                <w:b/>
                <w:color w:val="000000"/>
                <w:kern w:val="0"/>
                <w:sz w:val="22"/>
                <w:szCs w:val="22"/>
              </w:rPr>
              <w:t>3</w:t>
            </w:r>
          </w:p>
        </w:tc>
        <w:tc>
          <w:tcPr>
            <w:tcW w:w="1134" w:type="dxa"/>
            <w:tcBorders>
              <w:top w:val="nil"/>
              <w:left w:val="nil"/>
              <w:bottom w:val="single" w:sz="4" w:space="0" w:color="auto"/>
              <w:right w:val="single" w:sz="4" w:space="0" w:color="auto"/>
            </w:tcBorders>
            <w:shd w:val="clear" w:color="auto" w:fill="auto"/>
            <w:noWrap/>
            <w:vAlign w:val="center"/>
            <w:hideMark/>
          </w:tcPr>
          <w:p w:rsidR="009A20AD" w:rsidRPr="001A1186" w:rsidRDefault="009A20AD" w:rsidP="009A20AD">
            <w:pPr>
              <w:widowControl/>
              <w:jc w:val="center"/>
              <w:rPr>
                <w:b/>
                <w:kern w:val="0"/>
                <w:sz w:val="22"/>
                <w:szCs w:val="22"/>
              </w:rPr>
            </w:pPr>
            <w:r w:rsidRPr="001A1186">
              <w:rPr>
                <w:b/>
                <w:kern w:val="0"/>
                <w:sz w:val="22"/>
                <w:szCs w:val="22"/>
              </w:rPr>
              <w:t>30</w:t>
            </w:r>
          </w:p>
        </w:tc>
        <w:tc>
          <w:tcPr>
            <w:tcW w:w="851" w:type="dxa"/>
            <w:tcBorders>
              <w:top w:val="nil"/>
              <w:left w:val="nil"/>
              <w:bottom w:val="single" w:sz="4" w:space="0" w:color="auto"/>
              <w:right w:val="single" w:sz="4" w:space="0" w:color="auto"/>
            </w:tcBorders>
            <w:shd w:val="clear" w:color="auto" w:fill="auto"/>
            <w:noWrap/>
            <w:vAlign w:val="center"/>
            <w:hideMark/>
          </w:tcPr>
          <w:p w:rsidR="009A20AD" w:rsidRPr="001A1186" w:rsidRDefault="009A20AD" w:rsidP="009A20AD">
            <w:pPr>
              <w:widowControl/>
              <w:jc w:val="center"/>
              <w:rPr>
                <w:b/>
                <w:kern w:val="0"/>
                <w:sz w:val="22"/>
                <w:szCs w:val="22"/>
              </w:rPr>
            </w:pPr>
            <w:r w:rsidRPr="001A1186">
              <w:rPr>
                <w:b/>
                <w:kern w:val="0"/>
                <w:sz w:val="22"/>
                <w:szCs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9A20AD" w:rsidRPr="001A1186" w:rsidRDefault="009A20AD" w:rsidP="009A20AD">
            <w:pPr>
              <w:widowControl/>
              <w:jc w:val="center"/>
              <w:rPr>
                <w:b/>
                <w:kern w:val="0"/>
                <w:sz w:val="22"/>
                <w:szCs w:val="22"/>
              </w:rPr>
            </w:pPr>
            <w:r w:rsidRPr="001A1186">
              <w:rPr>
                <w:b/>
                <w:kern w:val="0"/>
                <w:sz w:val="22"/>
                <w:szCs w:val="22"/>
              </w:rPr>
              <w:t>0</w:t>
            </w:r>
          </w:p>
        </w:tc>
        <w:tc>
          <w:tcPr>
            <w:tcW w:w="1418" w:type="dxa"/>
            <w:tcBorders>
              <w:top w:val="nil"/>
              <w:left w:val="nil"/>
              <w:bottom w:val="single" w:sz="4" w:space="0" w:color="auto"/>
              <w:right w:val="single" w:sz="4" w:space="0" w:color="auto"/>
            </w:tcBorders>
            <w:shd w:val="clear" w:color="auto" w:fill="auto"/>
            <w:noWrap/>
            <w:vAlign w:val="center"/>
            <w:hideMark/>
          </w:tcPr>
          <w:p w:rsidR="009A20AD" w:rsidRPr="001A1186" w:rsidRDefault="009A20AD" w:rsidP="009A20AD">
            <w:pPr>
              <w:widowControl/>
              <w:jc w:val="center"/>
              <w:rPr>
                <w:b/>
                <w:kern w:val="0"/>
                <w:sz w:val="22"/>
                <w:szCs w:val="22"/>
              </w:rPr>
            </w:pPr>
            <w:r w:rsidRPr="001A1186">
              <w:rPr>
                <w:b/>
                <w:kern w:val="0"/>
                <w:sz w:val="22"/>
                <w:szCs w:val="22"/>
              </w:rPr>
              <w:t>9</w:t>
            </w:r>
          </w:p>
        </w:tc>
        <w:tc>
          <w:tcPr>
            <w:tcW w:w="2395" w:type="dxa"/>
            <w:tcBorders>
              <w:top w:val="nil"/>
              <w:left w:val="nil"/>
              <w:bottom w:val="single" w:sz="4" w:space="0" w:color="auto"/>
              <w:right w:val="single" w:sz="4" w:space="0" w:color="auto"/>
            </w:tcBorders>
            <w:shd w:val="clear" w:color="auto" w:fill="auto"/>
            <w:noWrap/>
            <w:vAlign w:val="center"/>
            <w:hideMark/>
          </w:tcPr>
          <w:p w:rsidR="009A20AD" w:rsidRPr="001A1186" w:rsidRDefault="009A20AD" w:rsidP="009A20AD">
            <w:pPr>
              <w:widowControl/>
              <w:jc w:val="center"/>
              <w:rPr>
                <w:b/>
                <w:kern w:val="0"/>
                <w:sz w:val="22"/>
                <w:szCs w:val="22"/>
              </w:rPr>
            </w:pPr>
            <w:r w:rsidRPr="001A1186">
              <w:rPr>
                <w:b/>
                <w:kern w:val="0"/>
                <w:sz w:val="22"/>
                <w:szCs w:val="22"/>
              </w:rPr>
              <w:t xml:space="preserve">　</w:t>
            </w:r>
          </w:p>
        </w:tc>
      </w:tr>
      <w:tr w:rsidR="009A20AD" w:rsidRPr="001A1186" w:rsidTr="00AF3A51">
        <w:trPr>
          <w:trHeight w:val="270"/>
          <w:jc w:val="center"/>
        </w:trPr>
        <w:tc>
          <w:tcPr>
            <w:tcW w:w="1433" w:type="dxa"/>
            <w:vMerge/>
            <w:tcBorders>
              <w:top w:val="nil"/>
              <w:left w:val="single" w:sz="4" w:space="0" w:color="auto"/>
              <w:bottom w:val="single" w:sz="4" w:space="0" w:color="auto"/>
              <w:right w:val="single" w:sz="4" w:space="0" w:color="auto"/>
            </w:tcBorders>
            <w:vAlign w:val="center"/>
            <w:hideMark/>
          </w:tcPr>
          <w:p w:rsidR="009A20AD" w:rsidRPr="001A1186" w:rsidRDefault="009A20AD" w:rsidP="009A20AD">
            <w:pPr>
              <w:widowControl/>
              <w:jc w:val="left"/>
              <w:rPr>
                <w:b/>
                <w:color w:val="000000"/>
                <w:kern w:val="0"/>
                <w:sz w:val="22"/>
                <w:szCs w:val="22"/>
              </w:rPr>
            </w:pPr>
          </w:p>
        </w:tc>
        <w:tc>
          <w:tcPr>
            <w:tcW w:w="1559" w:type="dxa"/>
            <w:tcBorders>
              <w:top w:val="nil"/>
              <w:left w:val="nil"/>
              <w:bottom w:val="single" w:sz="4" w:space="0" w:color="auto"/>
              <w:right w:val="single" w:sz="4" w:space="0" w:color="auto"/>
            </w:tcBorders>
            <w:shd w:val="clear" w:color="auto" w:fill="auto"/>
            <w:noWrap/>
            <w:vAlign w:val="bottom"/>
            <w:hideMark/>
          </w:tcPr>
          <w:p w:rsidR="009A20AD" w:rsidRPr="001A1186" w:rsidRDefault="009A20AD" w:rsidP="009A20AD">
            <w:pPr>
              <w:widowControl/>
              <w:jc w:val="center"/>
              <w:rPr>
                <w:b/>
                <w:color w:val="000000"/>
                <w:kern w:val="0"/>
                <w:sz w:val="22"/>
                <w:szCs w:val="22"/>
              </w:rPr>
            </w:pPr>
            <w:r w:rsidRPr="001A1186">
              <w:rPr>
                <w:b/>
                <w:color w:val="000000"/>
                <w:kern w:val="0"/>
                <w:sz w:val="22"/>
                <w:szCs w:val="22"/>
              </w:rPr>
              <w:t>财经</w:t>
            </w:r>
            <w:r w:rsidRPr="001A1186">
              <w:rPr>
                <w:b/>
                <w:color w:val="000000"/>
                <w:kern w:val="0"/>
                <w:sz w:val="22"/>
                <w:szCs w:val="22"/>
              </w:rPr>
              <w:t>4</w:t>
            </w:r>
          </w:p>
        </w:tc>
        <w:tc>
          <w:tcPr>
            <w:tcW w:w="1134" w:type="dxa"/>
            <w:tcBorders>
              <w:top w:val="nil"/>
              <w:left w:val="nil"/>
              <w:bottom w:val="single" w:sz="4" w:space="0" w:color="auto"/>
              <w:right w:val="single" w:sz="4" w:space="0" w:color="auto"/>
            </w:tcBorders>
            <w:shd w:val="clear" w:color="auto" w:fill="auto"/>
            <w:noWrap/>
            <w:vAlign w:val="center"/>
            <w:hideMark/>
          </w:tcPr>
          <w:p w:rsidR="009A20AD" w:rsidRPr="001A1186" w:rsidRDefault="009A20AD" w:rsidP="009A20AD">
            <w:pPr>
              <w:widowControl/>
              <w:jc w:val="center"/>
              <w:rPr>
                <w:b/>
                <w:kern w:val="0"/>
                <w:sz w:val="22"/>
                <w:szCs w:val="22"/>
              </w:rPr>
            </w:pPr>
            <w:r w:rsidRPr="001A1186">
              <w:rPr>
                <w:b/>
                <w:kern w:val="0"/>
                <w:sz w:val="22"/>
                <w:szCs w:val="22"/>
              </w:rPr>
              <w:t>30</w:t>
            </w:r>
          </w:p>
        </w:tc>
        <w:tc>
          <w:tcPr>
            <w:tcW w:w="851" w:type="dxa"/>
            <w:tcBorders>
              <w:top w:val="nil"/>
              <w:left w:val="nil"/>
              <w:bottom w:val="single" w:sz="4" w:space="0" w:color="auto"/>
              <w:right w:val="single" w:sz="4" w:space="0" w:color="auto"/>
            </w:tcBorders>
            <w:shd w:val="clear" w:color="auto" w:fill="auto"/>
            <w:noWrap/>
            <w:vAlign w:val="center"/>
            <w:hideMark/>
          </w:tcPr>
          <w:p w:rsidR="009A20AD" w:rsidRPr="001A1186" w:rsidRDefault="009A20AD" w:rsidP="009A20AD">
            <w:pPr>
              <w:widowControl/>
              <w:jc w:val="center"/>
              <w:rPr>
                <w:b/>
                <w:kern w:val="0"/>
                <w:sz w:val="22"/>
                <w:szCs w:val="22"/>
              </w:rPr>
            </w:pPr>
            <w:r w:rsidRPr="001A1186">
              <w:rPr>
                <w:b/>
                <w:kern w:val="0"/>
                <w:sz w:val="22"/>
                <w:szCs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9A20AD" w:rsidRPr="001A1186" w:rsidRDefault="009A20AD" w:rsidP="009A20AD">
            <w:pPr>
              <w:widowControl/>
              <w:jc w:val="center"/>
              <w:rPr>
                <w:b/>
                <w:kern w:val="0"/>
                <w:sz w:val="22"/>
                <w:szCs w:val="22"/>
              </w:rPr>
            </w:pPr>
            <w:r w:rsidRPr="001A1186">
              <w:rPr>
                <w:b/>
                <w:kern w:val="0"/>
                <w:sz w:val="22"/>
                <w:szCs w:val="22"/>
              </w:rPr>
              <w:t>0</w:t>
            </w:r>
          </w:p>
        </w:tc>
        <w:tc>
          <w:tcPr>
            <w:tcW w:w="1418" w:type="dxa"/>
            <w:tcBorders>
              <w:top w:val="nil"/>
              <w:left w:val="nil"/>
              <w:bottom w:val="single" w:sz="4" w:space="0" w:color="auto"/>
              <w:right w:val="single" w:sz="4" w:space="0" w:color="auto"/>
            </w:tcBorders>
            <w:shd w:val="clear" w:color="auto" w:fill="auto"/>
            <w:noWrap/>
            <w:vAlign w:val="center"/>
            <w:hideMark/>
          </w:tcPr>
          <w:p w:rsidR="009A20AD" w:rsidRPr="001A1186" w:rsidRDefault="009A20AD" w:rsidP="009A20AD">
            <w:pPr>
              <w:widowControl/>
              <w:jc w:val="center"/>
              <w:rPr>
                <w:b/>
                <w:kern w:val="0"/>
                <w:sz w:val="22"/>
                <w:szCs w:val="22"/>
              </w:rPr>
            </w:pPr>
            <w:r w:rsidRPr="001A1186">
              <w:rPr>
                <w:b/>
                <w:kern w:val="0"/>
                <w:sz w:val="22"/>
                <w:szCs w:val="22"/>
              </w:rPr>
              <w:t>9</w:t>
            </w:r>
          </w:p>
        </w:tc>
        <w:tc>
          <w:tcPr>
            <w:tcW w:w="2395" w:type="dxa"/>
            <w:tcBorders>
              <w:top w:val="nil"/>
              <w:left w:val="nil"/>
              <w:bottom w:val="single" w:sz="4" w:space="0" w:color="auto"/>
              <w:right w:val="single" w:sz="4" w:space="0" w:color="auto"/>
            </w:tcBorders>
            <w:shd w:val="clear" w:color="auto" w:fill="auto"/>
            <w:noWrap/>
            <w:vAlign w:val="center"/>
            <w:hideMark/>
          </w:tcPr>
          <w:p w:rsidR="009A20AD" w:rsidRPr="001A1186" w:rsidRDefault="009A20AD" w:rsidP="009A20AD">
            <w:pPr>
              <w:widowControl/>
              <w:jc w:val="center"/>
              <w:rPr>
                <w:b/>
                <w:kern w:val="0"/>
                <w:sz w:val="22"/>
                <w:szCs w:val="22"/>
              </w:rPr>
            </w:pPr>
            <w:r w:rsidRPr="001A1186">
              <w:rPr>
                <w:b/>
                <w:kern w:val="0"/>
                <w:sz w:val="22"/>
                <w:szCs w:val="22"/>
              </w:rPr>
              <w:t xml:space="preserve">　</w:t>
            </w:r>
          </w:p>
        </w:tc>
      </w:tr>
      <w:tr w:rsidR="009A20AD" w:rsidRPr="001A1186" w:rsidTr="00AF3A51">
        <w:trPr>
          <w:trHeight w:val="270"/>
          <w:jc w:val="center"/>
        </w:trPr>
        <w:tc>
          <w:tcPr>
            <w:tcW w:w="1433" w:type="dxa"/>
            <w:vMerge/>
            <w:tcBorders>
              <w:top w:val="nil"/>
              <w:left w:val="single" w:sz="4" w:space="0" w:color="auto"/>
              <w:bottom w:val="single" w:sz="4" w:space="0" w:color="auto"/>
              <w:right w:val="single" w:sz="4" w:space="0" w:color="auto"/>
            </w:tcBorders>
            <w:vAlign w:val="center"/>
            <w:hideMark/>
          </w:tcPr>
          <w:p w:rsidR="009A20AD" w:rsidRPr="001A1186" w:rsidRDefault="009A20AD" w:rsidP="009A20AD">
            <w:pPr>
              <w:widowControl/>
              <w:jc w:val="left"/>
              <w:rPr>
                <w:b/>
                <w:color w:val="000000"/>
                <w:kern w:val="0"/>
                <w:sz w:val="22"/>
                <w:szCs w:val="22"/>
              </w:rPr>
            </w:pPr>
          </w:p>
        </w:tc>
        <w:tc>
          <w:tcPr>
            <w:tcW w:w="1559" w:type="dxa"/>
            <w:tcBorders>
              <w:top w:val="nil"/>
              <w:left w:val="nil"/>
              <w:bottom w:val="single" w:sz="4" w:space="0" w:color="auto"/>
              <w:right w:val="single" w:sz="4" w:space="0" w:color="auto"/>
            </w:tcBorders>
            <w:shd w:val="clear" w:color="auto" w:fill="auto"/>
            <w:noWrap/>
            <w:vAlign w:val="bottom"/>
            <w:hideMark/>
          </w:tcPr>
          <w:p w:rsidR="009A20AD" w:rsidRPr="001A1186" w:rsidRDefault="009A20AD" w:rsidP="009A20AD">
            <w:pPr>
              <w:widowControl/>
              <w:jc w:val="center"/>
              <w:rPr>
                <w:b/>
                <w:color w:val="000000"/>
                <w:kern w:val="0"/>
                <w:sz w:val="22"/>
                <w:szCs w:val="22"/>
              </w:rPr>
            </w:pPr>
            <w:r w:rsidRPr="001A1186">
              <w:rPr>
                <w:b/>
                <w:color w:val="000000"/>
                <w:kern w:val="0"/>
                <w:sz w:val="22"/>
                <w:szCs w:val="22"/>
              </w:rPr>
              <w:t>财经</w:t>
            </w:r>
            <w:r w:rsidRPr="001A1186">
              <w:rPr>
                <w:b/>
                <w:color w:val="000000"/>
                <w:kern w:val="0"/>
                <w:sz w:val="22"/>
                <w:szCs w:val="22"/>
              </w:rPr>
              <w:t>5</w:t>
            </w:r>
          </w:p>
        </w:tc>
        <w:tc>
          <w:tcPr>
            <w:tcW w:w="1134" w:type="dxa"/>
            <w:tcBorders>
              <w:top w:val="nil"/>
              <w:left w:val="nil"/>
              <w:bottom w:val="single" w:sz="4" w:space="0" w:color="auto"/>
              <w:right w:val="single" w:sz="4" w:space="0" w:color="auto"/>
            </w:tcBorders>
            <w:shd w:val="clear" w:color="auto" w:fill="auto"/>
            <w:noWrap/>
            <w:vAlign w:val="center"/>
            <w:hideMark/>
          </w:tcPr>
          <w:p w:rsidR="009A20AD" w:rsidRPr="001A1186" w:rsidRDefault="009A20AD" w:rsidP="009A20AD">
            <w:pPr>
              <w:widowControl/>
              <w:jc w:val="center"/>
              <w:rPr>
                <w:b/>
                <w:kern w:val="0"/>
                <w:sz w:val="22"/>
                <w:szCs w:val="22"/>
              </w:rPr>
            </w:pPr>
            <w:r w:rsidRPr="001A1186">
              <w:rPr>
                <w:b/>
                <w:kern w:val="0"/>
                <w:sz w:val="22"/>
                <w:szCs w:val="22"/>
              </w:rPr>
              <w:t>30</w:t>
            </w:r>
          </w:p>
        </w:tc>
        <w:tc>
          <w:tcPr>
            <w:tcW w:w="851" w:type="dxa"/>
            <w:tcBorders>
              <w:top w:val="nil"/>
              <w:left w:val="nil"/>
              <w:bottom w:val="single" w:sz="4" w:space="0" w:color="auto"/>
              <w:right w:val="single" w:sz="4" w:space="0" w:color="auto"/>
            </w:tcBorders>
            <w:shd w:val="clear" w:color="auto" w:fill="auto"/>
            <w:noWrap/>
            <w:vAlign w:val="center"/>
            <w:hideMark/>
          </w:tcPr>
          <w:p w:rsidR="009A20AD" w:rsidRPr="001A1186" w:rsidRDefault="009A20AD" w:rsidP="009A20AD">
            <w:pPr>
              <w:widowControl/>
              <w:jc w:val="center"/>
              <w:rPr>
                <w:b/>
                <w:kern w:val="0"/>
                <w:sz w:val="22"/>
                <w:szCs w:val="22"/>
              </w:rPr>
            </w:pPr>
            <w:r w:rsidRPr="001A1186">
              <w:rPr>
                <w:b/>
                <w:kern w:val="0"/>
                <w:sz w:val="22"/>
                <w:szCs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9A20AD" w:rsidRPr="001A1186" w:rsidRDefault="009A20AD" w:rsidP="009A20AD">
            <w:pPr>
              <w:widowControl/>
              <w:jc w:val="center"/>
              <w:rPr>
                <w:b/>
                <w:kern w:val="0"/>
                <w:sz w:val="22"/>
                <w:szCs w:val="22"/>
              </w:rPr>
            </w:pPr>
            <w:r w:rsidRPr="001A1186">
              <w:rPr>
                <w:b/>
                <w:kern w:val="0"/>
                <w:sz w:val="22"/>
                <w:szCs w:val="22"/>
              </w:rPr>
              <w:t>0</w:t>
            </w:r>
          </w:p>
        </w:tc>
        <w:tc>
          <w:tcPr>
            <w:tcW w:w="1418" w:type="dxa"/>
            <w:tcBorders>
              <w:top w:val="nil"/>
              <w:left w:val="nil"/>
              <w:bottom w:val="single" w:sz="4" w:space="0" w:color="auto"/>
              <w:right w:val="single" w:sz="4" w:space="0" w:color="auto"/>
            </w:tcBorders>
            <w:shd w:val="clear" w:color="auto" w:fill="auto"/>
            <w:noWrap/>
            <w:vAlign w:val="center"/>
            <w:hideMark/>
          </w:tcPr>
          <w:p w:rsidR="009A20AD" w:rsidRPr="001A1186" w:rsidRDefault="009A20AD" w:rsidP="009A20AD">
            <w:pPr>
              <w:widowControl/>
              <w:jc w:val="center"/>
              <w:rPr>
                <w:b/>
                <w:kern w:val="0"/>
                <w:sz w:val="22"/>
                <w:szCs w:val="22"/>
              </w:rPr>
            </w:pPr>
            <w:r w:rsidRPr="001A1186">
              <w:rPr>
                <w:b/>
                <w:kern w:val="0"/>
                <w:sz w:val="22"/>
                <w:szCs w:val="22"/>
              </w:rPr>
              <w:t>9</w:t>
            </w:r>
          </w:p>
        </w:tc>
        <w:tc>
          <w:tcPr>
            <w:tcW w:w="2395" w:type="dxa"/>
            <w:tcBorders>
              <w:top w:val="nil"/>
              <w:left w:val="nil"/>
              <w:bottom w:val="single" w:sz="4" w:space="0" w:color="auto"/>
              <w:right w:val="single" w:sz="4" w:space="0" w:color="auto"/>
            </w:tcBorders>
            <w:shd w:val="clear" w:color="auto" w:fill="auto"/>
            <w:noWrap/>
            <w:vAlign w:val="center"/>
            <w:hideMark/>
          </w:tcPr>
          <w:p w:rsidR="009A20AD" w:rsidRPr="001A1186" w:rsidRDefault="009A20AD" w:rsidP="009A20AD">
            <w:pPr>
              <w:widowControl/>
              <w:jc w:val="center"/>
              <w:rPr>
                <w:b/>
                <w:kern w:val="0"/>
                <w:sz w:val="22"/>
                <w:szCs w:val="22"/>
              </w:rPr>
            </w:pPr>
            <w:r w:rsidRPr="001A1186">
              <w:rPr>
                <w:b/>
                <w:kern w:val="0"/>
                <w:sz w:val="22"/>
                <w:szCs w:val="22"/>
              </w:rPr>
              <w:t xml:space="preserve">　</w:t>
            </w:r>
          </w:p>
        </w:tc>
      </w:tr>
      <w:tr w:rsidR="009A20AD" w:rsidRPr="001A1186" w:rsidTr="00AF3A51">
        <w:trPr>
          <w:trHeight w:val="270"/>
          <w:jc w:val="center"/>
        </w:trPr>
        <w:tc>
          <w:tcPr>
            <w:tcW w:w="1433" w:type="dxa"/>
            <w:vMerge/>
            <w:tcBorders>
              <w:top w:val="nil"/>
              <w:left w:val="single" w:sz="4" w:space="0" w:color="auto"/>
              <w:bottom w:val="single" w:sz="4" w:space="0" w:color="auto"/>
              <w:right w:val="single" w:sz="4" w:space="0" w:color="auto"/>
            </w:tcBorders>
            <w:vAlign w:val="center"/>
            <w:hideMark/>
          </w:tcPr>
          <w:p w:rsidR="009A20AD" w:rsidRPr="001A1186" w:rsidRDefault="009A20AD" w:rsidP="009A20AD">
            <w:pPr>
              <w:widowControl/>
              <w:jc w:val="left"/>
              <w:rPr>
                <w:b/>
                <w:color w:val="000000"/>
                <w:kern w:val="0"/>
                <w:sz w:val="22"/>
                <w:szCs w:val="22"/>
              </w:rPr>
            </w:pPr>
          </w:p>
        </w:tc>
        <w:tc>
          <w:tcPr>
            <w:tcW w:w="1559" w:type="dxa"/>
            <w:tcBorders>
              <w:top w:val="nil"/>
              <w:left w:val="nil"/>
              <w:bottom w:val="single" w:sz="4" w:space="0" w:color="auto"/>
              <w:right w:val="single" w:sz="4" w:space="0" w:color="auto"/>
            </w:tcBorders>
            <w:shd w:val="clear" w:color="auto" w:fill="auto"/>
            <w:noWrap/>
            <w:vAlign w:val="bottom"/>
            <w:hideMark/>
          </w:tcPr>
          <w:p w:rsidR="009A20AD" w:rsidRPr="001A1186" w:rsidRDefault="009A20AD" w:rsidP="009A20AD">
            <w:pPr>
              <w:widowControl/>
              <w:jc w:val="center"/>
              <w:rPr>
                <w:b/>
                <w:color w:val="000000"/>
                <w:kern w:val="0"/>
                <w:sz w:val="22"/>
                <w:szCs w:val="22"/>
              </w:rPr>
            </w:pPr>
            <w:r w:rsidRPr="001A1186">
              <w:rPr>
                <w:b/>
                <w:color w:val="000000"/>
                <w:kern w:val="0"/>
                <w:sz w:val="22"/>
                <w:szCs w:val="22"/>
              </w:rPr>
              <w:t>财经</w:t>
            </w:r>
            <w:r w:rsidRPr="001A1186">
              <w:rPr>
                <w:b/>
                <w:color w:val="000000"/>
                <w:kern w:val="0"/>
                <w:sz w:val="22"/>
                <w:szCs w:val="22"/>
              </w:rPr>
              <w:t>6</w:t>
            </w:r>
          </w:p>
        </w:tc>
        <w:tc>
          <w:tcPr>
            <w:tcW w:w="1134" w:type="dxa"/>
            <w:tcBorders>
              <w:top w:val="nil"/>
              <w:left w:val="nil"/>
              <w:bottom w:val="single" w:sz="4" w:space="0" w:color="auto"/>
              <w:right w:val="single" w:sz="4" w:space="0" w:color="auto"/>
            </w:tcBorders>
            <w:shd w:val="clear" w:color="auto" w:fill="auto"/>
            <w:noWrap/>
            <w:vAlign w:val="center"/>
            <w:hideMark/>
          </w:tcPr>
          <w:p w:rsidR="009A20AD" w:rsidRPr="001A1186" w:rsidRDefault="009A20AD" w:rsidP="009A20AD">
            <w:pPr>
              <w:widowControl/>
              <w:jc w:val="center"/>
              <w:rPr>
                <w:b/>
                <w:kern w:val="0"/>
                <w:sz w:val="22"/>
                <w:szCs w:val="22"/>
              </w:rPr>
            </w:pPr>
            <w:r w:rsidRPr="001A1186">
              <w:rPr>
                <w:b/>
                <w:kern w:val="0"/>
                <w:sz w:val="22"/>
                <w:szCs w:val="22"/>
              </w:rPr>
              <w:t>63</w:t>
            </w:r>
          </w:p>
        </w:tc>
        <w:tc>
          <w:tcPr>
            <w:tcW w:w="851" w:type="dxa"/>
            <w:tcBorders>
              <w:top w:val="nil"/>
              <w:left w:val="nil"/>
              <w:bottom w:val="single" w:sz="4" w:space="0" w:color="auto"/>
              <w:right w:val="single" w:sz="4" w:space="0" w:color="auto"/>
            </w:tcBorders>
            <w:shd w:val="clear" w:color="auto" w:fill="auto"/>
            <w:noWrap/>
            <w:vAlign w:val="center"/>
            <w:hideMark/>
          </w:tcPr>
          <w:p w:rsidR="009A20AD" w:rsidRPr="001A1186" w:rsidRDefault="009A20AD" w:rsidP="009A20AD">
            <w:pPr>
              <w:widowControl/>
              <w:jc w:val="center"/>
              <w:rPr>
                <w:b/>
                <w:kern w:val="0"/>
                <w:sz w:val="22"/>
                <w:szCs w:val="22"/>
              </w:rPr>
            </w:pPr>
            <w:r w:rsidRPr="001A1186">
              <w:rPr>
                <w:b/>
                <w:kern w:val="0"/>
                <w:sz w:val="22"/>
                <w:szCs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9A20AD" w:rsidRPr="001A1186" w:rsidRDefault="009A20AD" w:rsidP="009A20AD">
            <w:pPr>
              <w:widowControl/>
              <w:jc w:val="center"/>
              <w:rPr>
                <w:b/>
                <w:kern w:val="0"/>
                <w:sz w:val="22"/>
                <w:szCs w:val="22"/>
              </w:rPr>
            </w:pPr>
            <w:r w:rsidRPr="001A1186">
              <w:rPr>
                <w:b/>
                <w:kern w:val="0"/>
                <w:sz w:val="22"/>
                <w:szCs w:val="22"/>
              </w:rPr>
              <w:t>0</w:t>
            </w:r>
          </w:p>
        </w:tc>
        <w:tc>
          <w:tcPr>
            <w:tcW w:w="1418" w:type="dxa"/>
            <w:tcBorders>
              <w:top w:val="nil"/>
              <w:left w:val="nil"/>
              <w:bottom w:val="single" w:sz="4" w:space="0" w:color="auto"/>
              <w:right w:val="single" w:sz="4" w:space="0" w:color="auto"/>
            </w:tcBorders>
            <w:shd w:val="clear" w:color="auto" w:fill="auto"/>
            <w:noWrap/>
            <w:vAlign w:val="center"/>
            <w:hideMark/>
          </w:tcPr>
          <w:p w:rsidR="009A20AD" w:rsidRPr="001A1186" w:rsidRDefault="009A20AD" w:rsidP="009A20AD">
            <w:pPr>
              <w:widowControl/>
              <w:jc w:val="center"/>
              <w:rPr>
                <w:b/>
                <w:kern w:val="0"/>
                <w:sz w:val="22"/>
                <w:szCs w:val="22"/>
              </w:rPr>
            </w:pPr>
            <w:r w:rsidRPr="001A1186">
              <w:rPr>
                <w:b/>
                <w:kern w:val="0"/>
                <w:sz w:val="22"/>
                <w:szCs w:val="22"/>
              </w:rPr>
              <w:t>18</w:t>
            </w:r>
          </w:p>
        </w:tc>
        <w:tc>
          <w:tcPr>
            <w:tcW w:w="2395" w:type="dxa"/>
            <w:tcBorders>
              <w:top w:val="nil"/>
              <w:left w:val="nil"/>
              <w:bottom w:val="single" w:sz="4" w:space="0" w:color="auto"/>
              <w:right w:val="single" w:sz="4" w:space="0" w:color="auto"/>
            </w:tcBorders>
            <w:shd w:val="clear" w:color="auto" w:fill="auto"/>
            <w:noWrap/>
            <w:vAlign w:val="center"/>
            <w:hideMark/>
          </w:tcPr>
          <w:p w:rsidR="009A20AD" w:rsidRPr="001A1186" w:rsidRDefault="009A20AD" w:rsidP="009A20AD">
            <w:pPr>
              <w:widowControl/>
              <w:jc w:val="center"/>
              <w:rPr>
                <w:b/>
                <w:kern w:val="0"/>
                <w:sz w:val="22"/>
                <w:szCs w:val="22"/>
              </w:rPr>
            </w:pPr>
            <w:r w:rsidRPr="001A1186">
              <w:rPr>
                <w:b/>
                <w:kern w:val="0"/>
                <w:sz w:val="22"/>
                <w:szCs w:val="22"/>
              </w:rPr>
              <w:t xml:space="preserve">　</w:t>
            </w:r>
          </w:p>
        </w:tc>
      </w:tr>
      <w:tr w:rsidR="009A20AD" w:rsidRPr="001A1186" w:rsidTr="00AF3A51">
        <w:trPr>
          <w:trHeight w:val="270"/>
          <w:jc w:val="center"/>
        </w:trPr>
        <w:tc>
          <w:tcPr>
            <w:tcW w:w="1433" w:type="dxa"/>
            <w:vMerge/>
            <w:tcBorders>
              <w:top w:val="nil"/>
              <w:left w:val="single" w:sz="4" w:space="0" w:color="auto"/>
              <w:bottom w:val="single" w:sz="4" w:space="0" w:color="auto"/>
              <w:right w:val="single" w:sz="4" w:space="0" w:color="auto"/>
            </w:tcBorders>
            <w:vAlign w:val="center"/>
            <w:hideMark/>
          </w:tcPr>
          <w:p w:rsidR="009A20AD" w:rsidRPr="001A1186" w:rsidRDefault="009A20AD" w:rsidP="009A20AD">
            <w:pPr>
              <w:widowControl/>
              <w:jc w:val="left"/>
              <w:rPr>
                <w:b/>
                <w:color w:val="000000"/>
                <w:kern w:val="0"/>
                <w:sz w:val="22"/>
                <w:szCs w:val="22"/>
              </w:rPr>
            </w:pPr>
          </w:p>
        </w:tc>
        <w:tc>
          <w:tcPr>
            <w:tcW w:w="1559" w:type="dxa"/>
            <w:tcBorders>
              <w:top w:val="nil"/>
              <w:left w:val="nil"/>
              <w:bottom w:val="single" w:sz="4" w:space="0" w:color="auto"/>
              <w:right w:val="single" w:sz="4" w:space="0" w:color="auto"/>
            </w:tcBorders>
            <w:shd w:val="clear" w:color="auto" w:fill="auto"/>
            <w:noWrap/>
            <w:vAlign w:val="bottom"/>
            <w:hideMark/>
          </w:tcPr>
          <w:p w:rsidR="009A20AD" w:rsidRPr="001A1186" w:rsidRDefault="009A20AD" w:rsidP="009A20AD">
            <w:pPr>
              <w:widowControl/>
              <w:jc w:val="center"/>
              <w:rPr>
                <w:b/>
                <w:color w:val="000000"/>
                <w:kern w:val="0"/>
                <w:sz w:val="22"/>
                <w:szCs w:val="22"/>
              </w:rPr>
            </w:pPr>
            <w:r w:rsidRPr="001A1186">
              <w:rPr>
                <w:b/>
                <w:color w:val="000000"/>
                <w:kern w:val="0"/>
                <w:sz w:val="22"/>
                <w:szCs w:val="22"/>
              </w:rPr>
              <w:t>财经</w:t>
            </w:r>
            <w:r w:rsidRPr="001A1186">
              <w:rPr>
                <w:b/>
                <w:color w:val="000000"/>
                <w:kern w:val="0"/>
                <w:sz w:val="22"/>
                <w:szCs w:val="22"/>
              </w:rPr>
              <w:t>7</w:t>
            </w:r>
          </w:p>
        </w:tc>
        <w:tc>
          <w:tcPr>
            <w:tcW w:w="1134" w:type="dxa"/>
            <w:tcBorders>
              <w:top w:val="nil"/>
              <w:left w:val="nil"/>
              <w:bottom w:val="single" w:sz="4" w:space="0" w:color="auto"/>
              <w:right w:val="single" w:sz="4" w:space="0" w:color="auto"/>
            </w:tcBorders>
            <w:shd w:val="clear" w:color="auto" w:fill="auto"/>
            <w:noWrap/>
            <w:vAlign w:val="center"/>
            <w:hideMark/>
          </w:tcPr>
          <w:p w:rsidR="009A20AD" w:rsidRPr="001A1186" w:rsidRDefault="009A20AD" w:rsidP="009A20AD">
            <w:pPr>
              <w:widowControl/>
              <w:jc w:val="center"/>
              <w:rPr>
                <w:b/>
                <w:kern w:val="0"/>
                <w:sz w:val="22"/>
                <w:szCs w:val="22"/>
              </w:rPr>
            </w:pPr>
            <w:r w:rsidRPr="001A1186">
              <w:rPr>
                <w:b/>
                <w:kern w:val="0"/>
                <w:sz w:val="22"/>
                <w:szCs w:val="22"/>
              </w:rPr>
              <w:t>41</w:t>
            </w:r>
          </w:p>
        </w:tc>
        <w:tc>
          <w:tcPr>
            <w:tcW w:w="851" w:type="dxa"/>
            <w:tcBorders>
              <w:top w:val="nil"/>
              <w:left w:val="nil"/>
              <w:bottom w:val="single" w:sz="4" w:space="0" w:color="auto"/>
              <w:right w:val="single" w:sz="4" w:space="0" w:color="auto"/>
            </w:tcBorders>
            <w:shd w:val="clear" w:color="auto" w:fill="auto"/>
            <w:noWrap/>
            <w:vAlign w:val="center"/>
            <w:hideMark/>
          </w:tcPr>
          <w:p w:rsidR="009A20AD" w:rsidRPr="001A1186" w:rsidRDefault="009A20AD" w:rsidP="009A20AD">
            <w:pPr>
              <w:widowControl/>
              <w:jc w:val="center"/>
              <w:rPr>
                <w:b/>
                <w:kern w:val="0"/>
                <w:sz w:val="22"/>
                <w:szCs w:val="22"/>
              </w:rPr>
            </w:pPr>
            <w:r w:rsidRPr="001A1186">
              <w:rPr>
                <w:b/>
                <w:kern w:val="0"/>
                <w:sz w:val="22"/>
                <w:szCs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9A20AD" w:rsidRPr="001A1186" w:rsidRDefault="009A20AD" w:rsidP="009A20AD">
            <w:pPr>
              <w:widowControl/>
              <w:jc w:val="center"/>
              <w:rPr>
                <w:b/>
                <w:kern w:val="0"/>
                <w:sz w:val="22"/>
                <w:szCs w:val="22"/>
              </w:rPr>
            </w:pPr>
            <w:r w:rsidRPr="001A1186">
              <w:rPr>
                <w:b/>
                <w:kern w:val="0"/>
                <w:sz w:val="22"/>
                <w:szCs w:val="22"/>
              </w:rPr>
              <w:t>0</w:t>
            </w:r>
          </w:p>
        </w:tc>
        <w:tc>
          <w:tcPr>
            <w:tcW w:w="1418" w:type="dxa"/>
            <w:tcBorders>
              <w:top w:val="nil"/>
              <w:left w:val="nil"/>
              <w:bottom w:val="single" w:sz="4" w:space="0" w:color="auto"/>
              <w:right w:val="single" w:sz="4" w:space="0" w:color="auto"/>
            </w:tcBorders>
            <w:shd w:val="clear" w:color="auto" w:fill="auto"/>
            <w:noWrap/>
            <w:vAlign w:val="center"/>
            <w:hideMark/>
          </w:tcPr>
          <w:p w:rsidR="009A20AD" w:rsidRPr="001A1186" w:rsidRDefault="009A20AD" w:rsidP="009A20AD">
            <w:pPr>
              <w:widowControl/>
              <w:jc w:val="center"/>
              <w:rPr>
                <w:b/>
                <w:kern w:val="0"/>
                <w:sz w:val="22"/>
                <w:szCs w:val="22"/>
              </w:rPr>
            </w:pPr>
            <w:r w:rsidRPr="001A1186">
              <w:rPr>
                <w:b/>
                <w:kern w:val="0"/>
                <w:sz w:val="22"/>
                <w:szCs w:val="22"/>
              </w:rPr>
              <w:t>12</w:t>
            </w:r>
          </w:p>
        </w:tc>
        <w:tc>
          <w:tcPr>
            <w:tcW w:w="2395" w:type="dxa"/>
            <w:tcBorders>
              <w:top w:val="nil"/>
              <w:left w:val="nil"/>
              <w:bottom w:val="single" w:sz="4" w:space="0" w:color="auto"/>
              <w:right w:val="single" w:sz="4" w:space="0" w:color="auto"/>
            </w:tcBorders>
            <w:shd w:val="clear" w:color="auto" w:fill="auto"/>
            <w:noWrap/>
            <w:vAlign w:val="center"/>
            <w:hideMark/>
          </w:tcPr>
          <w:p w:rsidR="009A20AD" w:rsidRPr="001A1186" w:rsidRDefault="009A20AD" w:rsidP="009A20AD">
            <w:pPr>
              <w:widowControl/>
              <w:jc w:val="center"/>
              <w:rPr>
                <w:b/>
                <w:kern w:val="0"/>
                <w:sz w:val="22"/>
                <w:szCs w:val="22"/>
              </w:rPr>
            </w:pPr>
            <w:r w:rsidRPr="001A1186">
              <w:rPr>
                <w:b/>
                <w:kern w:val="0"/>
                <w:sz w:val="22"/>
                <w:szCs w:val="22"/>
              </w:rPr>
              <w:t xml:space="preserve">　</w:t>
            </w:r>
          </w:p>
        </w:tc>
      </w:tr>
      <w:tr w:rsidR="009A20AD" w:rsidRPr="001A1186" w:rsidTr="00AF3A51">
        <w:trPr>
          <w:trHeight w:val="270"/>
          <w:jc w:val="center"/>
        </w:trPr>
        <w:tc>
          <w:tcPr>
            <w:tcW w:w="1433" w:type="dxa"/>
            <w:vMerge/>
            <w:tcBorders>
              <w:top w:val="nil"/>
              <w:left w:val="single" w:sz="4" w:space="0" w:color="auto"/>
              <w:bottom w:val="single" w:sz="4" w:space="0" w:color="auto"/>
              <w:right w:val="single" w:sz="4" w:space="0" w:color="auto"/>
            </w:tcBorders>
            <w:vAlign w:val="center"/>
            <w:hideMark/>
          </w:tcPr>
          <w:p w:rsidR="009A20AD" w:rsidRPr="001A1186" w:rsidRDefault="009A20AD" w:rsidP="009A20AD">
            <w:pPr>
              <w:widowControl/>
              <w:jc w:val="left"/>
              <w:rPr>
                <w:b/>
                <w:color w:val="000000"/>
                <w:kern w:val="0"/>
                <w:sz w:val="22"/>
                <w:szCs w:val="22"/>
              </w:rPr>
            </w:pPr>
          </w:p>
        </w:tc>
        <w:tc>
          <w:tcPr>
            <w:tcW w:w="1559" w:type="dxa"/>
            <w:tcBorders>
              <w:top w:val="nil"/>
              <w:left w:val="nil"/>
              <w:bottom w:val="single" w:sz="4" w:space="0" w:color="auto"/>
              <w:right w:val="single" w:sz="4" w:space="0" w:color="auto"/>
            </w:tcBorders>
            <w:shd w:val="clear" w:color="auto" w:fill="auto"/>
            <w:noWrap/>
            <w:vAlign w:val="bottom"/>
            <w:hideMark/>
          </w:tcPr>
          <w:p w:rsidR="009A20AD" w:rsidRPr="001A1186" w:rsidRDefault="009A20AD" w:rsidP="009A20AD">
            <w:pPr>
              <w:widowControl/>
              <w:jc w:val="center"/>
              <w:rPr>
                <w:b/>
                <w:color w:val="000000"/>
                <w:kern w:val="0"/>
                <w:sz w:val="22"/>
                <w:szCs w:val="22"/>
              </w:rPr>
            </w:pPr>
            <w:r w:rsidRPr="001A1186">
              <w:rPr>
                <w:b/>
                <w:color w:val="000000"/>
                <w:kern w:val="0"/>
                <w:sz w:val="22"/>
                <w:szCs w:val="22"/>
              </w:rPr>
              <w:t>财经</w:t>
            </w:r>
            <w:r w:rsidRPr="001A1186">
              <w:rPr>
                <w:b/>
                <w:color w:val="000000"/>
                <w:kern w:val="0"/>
                <w:sz w:val="22"/>
                <w:szCs w:val="22"/>
              </w:rPr>
              <w:t>8</w:t>
            </w:r>
          </w:p>
        </w:tc>
        <w:tc>
          <w:tcPr>
            <w:tcW w:w="1134" w:type="dxa"/>
            <w:tcBorders>
              <w:top w:val="nil"/>
              <w:left w:val="nil"/>
              <w:bottom w:val="single" w:sz="4" w:space="0" w:color="auto"/>
              <w:right w:val="single" w:sz="4" w:space="0" w:color="auto"/>
            </w:tcBorders>
            <w:shd w:val="clear" w:color="auto" w:fill="auto"/>
            <w:noWrap/>
            <w:vAlign w:val="center"/>
            <w:hideMark/>
          </w:tcPr>
          <w:p w:rsidR="009A20AD" w:rsidRPr="001A1186" w:rsidRDefault="009A20AD" w:rsidP="009A20AD">
            <w:pPr>
              <w:widowControl/>
              <w:jc w:val="center"/>
              <w:rPr>
                <w:b/>
                <w:kern w:val="0"/>
                <w:sz w:val="22"/>
                <w:szCs w:val="22"/>
              </w:rPr>
            </w:pPr>
            <w:r w:rsidRPr="001A1186">
              <w:rPr>
                <w:b/>
                <w:kern w:val="0"/>
                <w:sz w:val="22"/>
                <w:szCs w:val="22"/>
              </w:rPr>
              <w:t>41</w:t>
            </w:r>
          </w:p>
        </w:tc>
        <w:tc>
          <w:tcPr>
            <w:tcW w:w="851" w:type="dxa"/>
            <w:tcBorders>
              <w:top w:val="nil"/>
              <w:left w:val="nil"/>
              <w:bottom w:val="single" w:sz="4" w:space="0" w:color="auto"/>
              <w:right w:val="single" w:sz="4" w:space="0" w:color="auto"/>
            </w:tcBorders>
            <w:shd w:val="clear" w:color="auto" w:fill="auto"/>
            <w:noWrap/>
            <w:vAlign w:val="center"/>
            <w:hideMark/>
          </w:tcPr>
          <w:p w:rsidR="009A20AD" w:rsidRPr="001A1186" w:rsidRDefault="009A20AD" w:rsidP="009A20AD">
            <w:pPr>
              <w:widowControl/>
              <w:jc w:val="center"/>
              <w:rPr>
                <w:b/>
                <w:kern w:val="0"/>
                <w:sz w:val="22"/>
                <w:szCs w:val="22"/>
              </w:rPr>
            </w:pPr>
            <w:r w:rsidRPr="001A1186">
              <w:rPr>
                <w:b/>
                <w:kern w:val="0"/>
                <w:sz w:val="22"/>
                <w:szCs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9A20AD" w:rsidRPr="001A1186" w:rsidRDefault="009A20AD" w:rsidP="009A20AD">
            <w:pPr>
              <w:widowControl/>
              <w:jc w:val="center"/>
              <w:rPr>
                <w:b/>
                <w:kern w:val="0"/>
                <w:sz w:val="22"/>
                <w:szCs w:val="22"/>
              </w:rPr>
            </w:pPr>
            <w:r w:rsidRPr="001A1186">
              <w:rPr>
                <w:b/>
                <w:kern w:val="0"/>
                <w:sz w:val="22"/>
                <w:szCs w:val="22"/>
              </w:rPr>
              <w:t>0</w:t>
            </w:r>
          </w:p>
        </w:tc>
        <w:tc>
          <w:tcPr>
            <w:tcW w:w="1418" w:type="dxa"/>
            <w:tcBorders>
              <w:top w:val="nil"/>
              <w:left w:val="nil"/>
              <w:bottom w:val="single" w:sz="4" w:space="0" w:color="auto"/>
              <w:right w:val="single" w:sz="4" w:space="0" w:color="auto"/>
            </w:tcBorders>
            <w:shd w:val="clear" w:color="auto" w:fill="auto"/>
            <w:noWrap/>
            <w:vAlign w:val="center"/>
            <w:hideMark/>
          </w:tcPr>
          <w:p w:rsidR="009A20AD" w:rsidRPr="001A1186" w:rsidRDefault="009A20AD" w:rsidP="009A20AD">
            <w:pPr>
              <w:widowControl/>
              <w:jc w:val="center"/>
              <w:rPr>
                <w:b/>
                <w:kern w:val="0"/>
                <w:sz w:val="22"/>
                <w:szCs w:val="22"/>
              </w:rPr>
            </w:pPr>
            <w:r w:rsidRPr="001A1186">
              <w:rPr>
                <w:b/>
                <w:kern w:val="0"/>
                <w:sz w:val="22"/>
                <w:szCs w:val="22"/>
              </w:rPr>
              <w:t>12</w:t>
            </w:r>
          </w:p>
        </w:tc>
        <w:tc>
          <w:tcPr>
            <w:tcW w:w="2395" w:type="dxa"/>
            <w:tcBorders>
              <w:top w:val="nil"/>
              <w:left w:val="nil"/>
              <w:bottom w:val="single" w:sz="4" w:space="0" w:color="auto"/>
              <w:right w:val="single" w:sz="4" w:space="0" w:color="auto"/>
            </w:tcBorders>
            <w:shd w:val="clear" w:color="auto" w:fill="auto"/>
            <w:noWrap/>
            <w:vAlign w:val="center"/>
            <w:hideMark/>
          </w:tcPr>
          <w:p w:rsidR="009A20AD" w:rsidRPr="001A1186" w:rsidRDefault="009A20AD" w:rsidP="009A20AD">
            <w:pPr>
              <w:widowControl/>
              <w:jc w:val="center"/>
              <w:rPr>
                <w:b/>
                <w:kern w:val="0"/>
                <w:sz w:val="22"/>
                <w:szCs w:val="22"/>
              </w:rPr>
            </w:pPr>
            <w:r w:rsidRPr="001A1186">
              <w:rPr>
                <w:b/>
                <w:kern w:val="0"/>
                <w:sz w:val="22"/>
                <w:szCs w:val="22"/>
              </w:rPr>
              <w:t xml:space="preserve">　</w:t>
            </w:r>
          </w:p>
        </w:tc>
      </w:tr>
      <w:tr w:rsidR="009A20AD" w:rsidRPr="001A1186" w:rsidTr="00AF3A51">
        <w:trPr>
          <w:trHeight w:val="270"/>
          <w:jc w:val="center"/>
        </w:trPr>
        <w:tc>
          <w:tcPr>
            <w:tcW w:w="1433" w:type="dxa"/>
            <w:tcBorders>
              <w:top w:val="nil"/>
              <w:left w:val="single" w:sz="4" w:space="0" w:color="auto"/>
              <w:bottom w:val="single" w:sz="4" w:space="0" w:color="auto"/>
              <w:right w:val="single" w:sz="4" w:space="0" w:color="auto"/>
            </w:tcBorders>
            <w:shd w:val="clear" w:color="auto" w:fill="auto"/>
            <w:noWrap/>
            <w:vAlign w:val="center"/>
            <w:hideMark/>
          </w:tcPr>
          <w:p w:rsidR="009A20AD" w:rsidRPr="001A1186" w:rsidRDefault="009A20AD" w:rsidP="009A20AD">
            <w:pPr>
              <w:widowControl/>
              <w:jc w:val="center"/>
              <w:rPr>
                <w:b/>
                <w:kern w:val="0"/>
                <w:sz w:val="22"/>
                <w:szCs w:val="22"/>
              </w:rPr>
            </w:pPr>
            <w:r w:rsidRPr="001A1186">
              <w:rPr>
                <w:b/>
                <w:kern w:val="0"/>
                <w:sz w:val="22"/>
                <w:szCs w:val="22"/>
              </w:rPr>
              <w:t>总计</w:t>
            </w:r>
          </w:p>
        </w:tc>
        <w:tc>
          <w:tcPr>
            <w:tcW w:w="1559" w:type="dxa"/>
            <w:tcBorders>
              <w:top w:val="nil"/>
              <w:left w:val="nil"/>
              <w:bottom w:val="single" w:sz="4" w:space="0" w:color="auto"/>
              <w:right w:val="single" w:sz="4" w:space="0" w:color="auto"/>
            </w:tcBorders>
            <w:shd w:val="clear" w:color="auto" w:fill="auto"/>
            <w:noWrap/>
            <w:vAlign w:val="bottom"/>
            <w:hideMark/>
          </w:tcPr>
          <w:p w:rsidR="009A20AD" w:rsidRPr="001A1186" w:rsidRDefault="009A20AD" w:rsidP="009A20AD">
            <w:pPr>
              <w:widowControl/>
              <w:jc w:val="center"/>
              <w:rPr>
                <w:b/>
                <w:color w:val="000000"/>
                <w:kern w:val="0"/>
                <w:sz w:val="22"/>
                <w:szCs w:val="22"/>
              </w:rPr>
            </w:pPr>
            <w:r w:rsidRPr="001A1186">
              <w:rPr>
                <w:b/>
                <w:color w:val="000000"/>
                <w:kern w:val="0"/>
                <w:sz w:val="22"/>
                <w:szCs w:val="22"/>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rsidR="009A20AD" w:rsidRPr="001A1186" w:rsidRDefault="009A20AD" w:rsidP="009A20AD">
            <w:pPr>
              <w:widowControl/>
              <w:jc w:val="center"/>
              <w:rPr>
                <w:b/>
                <w:kern w:val="0"/>
                <w:sz w:val="22"/>
                <w:szCs w:val="22"/>
              </w:rPr>
            </w:pPr>
            <w:r w:rsidRPr="001A1186">
              <w:rPr>
                <w:b/>
                <w:kern w:val="0"/>
                <w:sz w:val="22"/>
                <w:szCs w:val="22"/>
              </w:rPr>
              <w:t>1239</w:t>
            </w:r>
          </w:p>
        </w:tc>
        <w:tc>
          <w:tcPr>
            <w:tcW w:w="851" w:type="dxa"/>
            <w:tcBorders>
              <w:top w:val="nil"/>
              <w:left w:val="nil"/>
              <w:bottom w:val="single" w:sz="4" w:space="0" w:color="auto"/>
              <w:right w:val="single" w:sz="4" w:space="0" w:color="auto"/>
            </w:tcBorders>
            <w:shd w:val="clear" w:color="auto" w:fill="auto"/>
            <w:noWrap/>
            <w:vAlign w:val="center"/>
            <w:hideMark/>
          </w:tcPr>
          <w:p w:rsidR="009A20AD" w:rsidRPr="001A1186" w:rsidRDefault="009A20AD" w:rsidP="009A20AD">
            <w:pPr>
              <w:widowControl/>
              <w:jc w:val="center"/>
              <w:rPr>
                <w:b/>
                <w:kern w:val="0"/>
                <w:sz w:val="22"/>
                <w:szCs w:val="22"/>
              </w:rPr>
            </w:pPr>
            <w:r w:rsidRPr="001A1186">
              <w:rPr>
                <w:b/>
                <w:kern w:val="0"/>
                <w:sz w:val="22"/>
                <w:szCs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9A20AD" w:rsidRPr="001A1186" w:rsidRDefault="009A20AD" w:rsidP="009A20AD">
            <w:pPr>
              <w:widowControl/>
              <w:jc w:val="center"/>
              <w:rPr>
                <w:b/>
                <w:kern w:val="0"/>
                <w:sz w:val="22"/>
                <w:szCs w:val="22"/>
              </w:rPr>
            </w:pPr>
            <w:r w:rsidRPr="001A1186">
              <w:rPr>
                <w:b/>
                <w:kern w:val="0"/>
                <w:sz w:val="22"/>
                <w:szCs w:val="22"/>
              </w:rPr>
              <w:t>5</w:t>
            </w:r>
          </w:p>
        </w:tc>
        <w:tc>
          <w:tcPr>
            <w:tcW w:w="1418" w:type="dxa"/>
            <w:tcBorders>
              <w:top w:val="nil"/>
              <w:left w:val="nil"/>
              <w:bottom w:val="single" w:sz="4" w:space="0" w:color="auto"/>
              <w:right w:val="single" w:sz="4" w:space="0" w:color="auto"/>
            </w:tcBorders>
            <w:shd w:val="clear" w:color="auto" w:fill="auto"/>
            <w:noWrap/>
            <w:vAlign w:val="center"/>
            <w:hideMark/>
          </w:tcPr>
          <w:p w:rsidR="009A20AD" w:rsidRPr="001A1186" w:rsidRDefault="009A20AD" w:rsidP="009A20AD">
            <w:pPr>
              <w:widowControl/>
              <w:jc w:val="center"/>
              <w:rPr>
                <w:b/>
                <w:kern w:val="0"/>
                <w:sz w:val="22"/>
                <w:szCs w:val="22"/>
              </w:rPr>
            </w:pPr>
            <w:r w:rsidRPr="001A1186">
              <w:rPr>
                <w:b/>
                <w:kern w:val="0"/>
                <w:sz w:val="22"/>
                <w:szCs w:val="22"/>
              </w:rPr>
              <w:t>363</w:t>
            </w:r>
          </w:p>
        </w:tc>
        <w:tc>
          <w:tcPr>
            <w:tcW w:w="2395" w:type="dxa"/>
            <w:tcBorders>
              <w:top w:val="nil"/>
              <w:left w:val="nil"/>
              <w:bottom w:val="single" w:sz="4" w:space="0" w:color="auto"/>
              <w:right w:val="single" w:sz="4" w:space="0" w:color="auto"/>
            </w:tcBorders>
            <w:shd w:val="clear" w:color="auto" w:fill="auto"/>
            <w:noWrap/>
            <w:vAlign w:val="center"/>
            <w:hideMark/>
          </w:tcPr>
          <w:p w:rsidR="009A20AD" w:rsidRPr="001A1186" w:rsidRDefault="009A20AD" w:rsidP="009A20AD">
            <w:pPr>
              <w:widowControl/>
              <w:jc w:val="center"/>
              <w:rPr>
                <w:b/>
                <w:kern w:val="0"/>
                <w:sz w:val="22"/>
                <w:szCs w:val="22"/>
              </w:rPr>
            </w:pPr>
            <w:r w:rsidRPr="001A1186">
              <w:rPr>
                <w:b/>
                <w:kern w:val="0"/>
                <w:sz w:val="22"/>
                <w:szCs w:val="22"/>
              </w:rPr>
              <w:t>45</w:t>
            </w:r>
          </w:p>
        </w:tc>
      </w:tr>
      <w:tr w:rsidR="009A20AD" w:rsidRPr="001A1186" w:rsidTr="00AF3A51">
        <w:trPr>
          <w:trHeight w:val="945"/>
          <w:jc w:val="center"/>
        </w:trPr>
        <w:tc>
          <w:tcPr>
            <w:tcW w:w="9640" w:type="dxa"/>
            <w:gridSpan w:val="7"/>
            <w:tcBorders>
              <w:top w:val="single" w:sz="4" w:space="0" w:color="auto"/>
              <w:left w:val="nil"/>
              <w:bottom w:val="nil"/>
              <w:right w:val="nil"/>
            </w:tcBorders>
            <w:shd w:val="clear" w:color="auto" w:fill="auto"/>
            <w:vAlign w:val="center"/>
            <w:hideMark/>
          </w:tcPr>
          <w:p w:rsidR="009A20AD" w:rsidRPr="001A1186" w:rsidRDefault="009A20AD" w:rsidP="00824C50">
            <w:pPr>
              <w:widowControl/>
              <w:rPr>
                <w:b/>
                <w:kern w:val="0"/>
                <w:sz w:val="22"/>
                <w:szCs w:val="22"/>
              </w:rPr>
            </w:pPr>
            <w:r w:rsidRPr="001A1186">
              <w:rPr>
                <w:b/>
                <w:kern w:val="0"/>
                <w:sz w:val="22"/>
                <w:szCs w:val="22"/>
              </w:rPr>
              <w:t>说明</w:t>
            </w:r>
            <w:r w:rsidRPr="001A1186">
              <w:rPr>
                <w:b/>
                <w:kern w:val="0"/>
                <w:sz w:val="22"/>
                <w:szCs w:val="22"/>
              </w:rPr>
              <w:t xml:space="preserve"> 1. </w:t>
            </w:r>
            <w:r w:rsidRPr="001A1186">
              <w:rPr>
                <w:b/>
                <w:kern w:val="0"/>
                <w:sz w:val="22"/>
                <w:szCs w:val="22"/>
              </w:rPr>
              <w:t>全院学生数</w:t>
            </w:r>
            <w:r w:rsidRPr="001A1186">
              <w:rPr>
                <w:b/>
                <w:kern w:val="0"/>
                <w:sz w:val="22"/>
                <w:szCs w:val="22"/>
              </w:rPr>
              <w:t>1239</w:t>
            </w:r>
            <w:r w:rsidRPr="001A1186">
              <w:rPr>
                <w:b/>
                <w:kern w:val="0"/>
                <w:sz w:val="22"/>
                <w:szCs w:val="22"/>
              </w:rPr>
              <w:t>人，国家励志奖学金</w:t>
            </w:r>
            <w:r w:rsidRPr="001A1186">
              <w:rPr>
                <w:b/>
                <w:kern w:val="0"/>
                <w:sz w:val="22"/>
                <w:szCs w:val="22"/>
              </w:rPr>
              <w:t>46</w:t>
            </w:r>
            <w:r w:rsidRPr="001A1186">
              <w:rPr>
                <w:b/>
                <w:kern w:val="0"/>
                <w:sz w:val="22"/>
                <w:szCs w:val="22"/>
              </w:rPr>
              <w:t>个，国家助学金</w:t>
            </w:r>
            <w:r w:rsidRPr="001A1186">
              <w:rPr>
                <w:b/>
                <w:kern w:val="0"/>
                <w:sz w:val="22"/>
                <w:szCs w:val="22"/>
              </w:rPr>
              <w:t>367</w:t>
            </w:r>
            <w:r w:rsidRPr="001A1186">
              <w:rPr>
                <w:b/>
                <w:kern w:val="0"/>
                <w:sz w:val="22"/>
                <w:szCs w:val="22"/>
              </w:rPr>
              <w:t>个。</w:t>
            </w:r>
            <w:r w:rsidRPr="001A1186">
              <w:rPr>
                <w:b/>
                <w:kern w:val="0"/>
                <w:sz w:val="22"/>
                <w:szCs w:val="22"/>
              </w:rPr>
              <w:t xml:space="preserve">2. </w:t>
            </w:r>
            <w:r w:rsidRPr="001A1186">
              <w:rPr>
                <w:b/>
                <w:kern w:val="0"/>
                <w:sz w:val="22"/>
                <w:szCs w:val="22"/>
              </w:rPr>
              <w:t>机动名额：</w:t>
            </w:r>
            <w:r w:rsidR="00824C50" w:rsidRPr="001A1186">
              <w:rPr>
                <w:b/>
                <w:kern w:val="0"/>
                <w:sz w:val="22"/>
                <w:szCs w:val="22"/>
              </w:rPr>
              <w:t>国家励志奖学金</w:t>
            </w:r>
            <w:r w:rsidR="00824C50" w:rsidRPr="001A1186">
              <w:rPr>
                <w:b/>
                <w:kern w:val="0"/>
                <w:sz w:val="22"/>
                <w:szCs w:val="22"/>
              </w:rPr>
              <w:t>1</w:t>
            </w:r>
            <w:r w:rsidR="00824C50" w:rsidRPr="001A1186">
              <w:rPr>
                <w:b/>
                <w:kern w:val="0"/>
                <w:sz w:val="22"/>
                <w:szCs w:val="22"/>
              </w:rPr>
              <w:t>个，</w:t>
            </w:r>
            <w:r w:rsidRPr="001A1186">
              <w:rPr>
                <w:b/>
                <w:kern w:val="0"/>
                <w:sz w:val="22"/>
                <w:szCs w:val="22"/>
              </w:rPr>
              <w:t>国家助学金</w:t>
            </w:r>
            <w:r w:rsidRPr="001A1186">
              <w:rPr>
                <w:b/>
                <w:kern w:val="0"/>
                <w:sz w:val="22"/>
                <w:szCs w:val="22"/>
              </w:rPr>
              <w:t>4</w:t>
            </w:r>
            <w:r w:rsidRPr="001A1186">
              <w:rPr>
                <w:b/>
                <w:kern w:val="0"/>
                <w:sz w:val="22"/>
                <w:szCs w:val="22"/>
              </w:rPr>
              <w:t>个。</w:t>
            </w:r>
          </w:p>
        </w:tc>
      </w:tr>
    </w:tbl>
    <w:p w:rsidR="001022BB" w:rsidRPr="001A1186" w:rsidRDefault="001022BB" w:rsidP="00AF3A51">
      <w:bookmarkStart w:id="0" w:name="_GoBack"/>
      <w:bookmarkEnd w:id="0"/>
    </w:p>
    <w:sectPr w:rsidR="001022BB" w:rsidRPr="001A1186" w:rsidSect="001C5ED8">
      <w:footerReference w:type="even" r:id="rId7"/>
      <w:footerReference w:type="default" r:id="rId8"/>
      <w:pgSz w:w="11906" w:h="16838"/>
      <w:pgMar w:top="1440" w:right="1800" w:bottom="1440" w:left="1800" w:header="851" w:footer="992" w:gutter="0"/>
      <w:pgNumType w:fmt="numberInDash"/>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84BCA" w:rsidRDefault="00484BCA" w:rsidP="009417EB">
      <w:r>
        <w:separator/>
      </w:r>
    </w:p>
  </w:endnote>
  <w:endnote w:type="continuationSeparator" w:id="1">
    <w:p w:rsidR="00484BCA" w:rsidRDefault="00484BCA" w:rsidP="009417E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28C2" w:rsidRDefault="002D0AD6" w:rsidP="003D370D">
    <w:pPr>
      <w:pStyle w:val="a4"/>
      <w:framePr w:wrap="around" w:vAnchor="text" w:hAnchor="margin" w:xAlign="center" w:y="1"/>
      <w:rPr>
        <w:rStyle w:val="a3"/>
      </w:rPr>
    </w:pPr>
    <w:r>
      <w:rPr>
        <w:rStyle w:val="a3"/>
      </w:rPr>
      <w:fldChar w:fldCharType="begin"/>
    </w:r>
    <w:r w:rsidR="00137E4A">
      <w:rPr>
        <w:rStyle w:val="a3"/>
      </w:rPr>
      <w:instrText xml:space="preserve">PAGE  </w:instrText>
    </w:r>
    <w:r>
      <w:rPr>
        <w:rStyle w:val="a3"/>
      </w:rPr>
      <w:fldChar w:fldCharType="end"/>
    </w:r>
  </w:p>
  <w:p w:rsidR="009228C2" w:rsidRDefault="00484BCA">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28C2" w:rsidRDefault="002D0AD6" w:rsidP="001C5ED8">
    <w:pPr>
      <w:pStyle w:val="a4"/>
      <w:framePr w:wrap="around" w:vAnchor="text" w:hAnchor="margin" w:xAlign="center" w:y="1"/>
      <w:pBdr>
        <w:between w:val="none" w:sz="50" w:space="0" w:color="auto"/>
      </w:pBdr>
    </w:pPr>
    <w:r>
      <w:fldChar w:fldCharType="begin"/>
    </w:r>
    <w:r w:rsidR="00137E4A">
      <w:rPr>
        <w:rStyle w:val="a3"/>
      </w:rPr>
      <w:instrText xml:space="preserve"> PAGE  </w:instrText>
    </w:r>
    <w:r>
      <w:fldChar w:fldCharType="separate"/>
    </w:r>
    <w:r w:rsidR="001A1186">
      <w:rPr>
        <w:rStyle w:val="a3"/>
        <w:noProof/>
      </w:rPr>
      <w:t>- 6 -</w:t>
    </w:r>
    <w:r>
      <w:fldChar w:fldCharType="end"/>
    </w:r>
  </w:p>
  <w:p w:rsidR="009228C2" w:rsidRDefault="00484BCA">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84BCA" w:rsidRDefault="00484BCA" w:rsidP="009417EB">
      <w:r>
        <w:separator/>
      </w:r>
    </w:p>
  </w:footnote>
  <w:footnote w:type="continuationSeparator" w:id="1">
    <w:p w:rsidR="00484BCA" w:rsidRDefault="00484BCA" w:rsidP="009417E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DD2331"/>
    <w:multiLevelType w:val="hybridMultilevel"/>
    <w:tmpl w:val="01F2E33C"/>
    <w:lvl w:ilvl="0" w:tplc="A5A8A68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12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55CDE"/>
    <w:rsid w:val="001022BB"/>
    <w:rsid w:val="00110F27"/>
    <w:rsid w:val="00137E4A"/>
    <w:rsid w:val="001A1186"/>
    <w:rsid w:val="001A6E8C"/>
    <w:rsid w:val="001F3EFA"/>
    <w:rsid w:val="00206C0B"/>
    <w:rsid w:val="00235CD4"/>
    <w:rsid w:val="002A085D"/>
    <w:rsid w:val="002D0AD6"/>
    <w:rsid w:val="003722C3"/>
    <w:rsid w:val="003D08F6"/>
    <w:rsid w:val="00484BCA"/>
    <w:rsid w:val="005E79A1"/>
    <w:rsid w:val="006E5B8D"/>
    <w:rsid w:val="00703C32"/>
    <w:rsid w:val="007F033F"/>
    <w:rsid w:val="00824C50"/>
    <w:rsid w:val="008C056A"/>
    <w:rsid w:val="00931D5C"/>
    <w:rsid w:val="009417EB"/>
    <w:rsid w:val="009A20AD"/>
    <w:rsid w:val="009B2E03"/>
    <w:rsid w:val="009F1682"/>
    <w:rsid w:val="00A168EE"/>
    <w:rsid w:val="00A65A0F"/>
    <w:rsid w:val="00A773C8"/>
    <w:rsid w:val="00AD1435"/>
    <w:rsid w:val="00AE2D8D"/>
    <w:rsid w:val="00AF3A51"/>
    <w:rsid w:val="00AF72E0"/>
    <w:rsid w:val="00B26EFB"/>
    <w:rsid w:val="00B74150"/>
    <w:rsid w:val="00C01389"/>
    <w:rsid w:val="00C17FB1"/>
    <w:rsid w:val="00CD4D9D"/>
    <w:rsid w:val="00CD76B9"/>
    <w:rsid w:val="00D1177B"/>
    <w:rsid w:val="00D55CDE"/>
    <w:rsid w:val="00D7089E"/>
    <w:rsid w:val="00EF2A49"/>
    <w:rsid w:val="00F21DF5"/>
    <w:rsid w:val="00F55E46"/>
    <w:rsid w:val="00F60C7C"/>
    <w:rsid w:val="00F74C1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5CDE"/>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D55CDE"/>
  </w:style>
  <w:style w:type="paragraph" w:styleId="a4">
    <w:name w:val="footer"/>
    <w:basedOn w:val="a"/>
    <w:link w:val="Char"/>
    <w:rsid w:val="00D55CDE"/>
    <w:pPr>
      <w:tabs>
        <w:tab w:val="center" w:pos="4153"/>
        <w:tab w:val="right" w:pos="8306"/>
      </w:tabs>
      <w:snapToGrid w:val="0"/>
      <w:jc w:val="left"/>
    </w:pPr>
    <w:rPr>
      <w:sz w:val="18"/>
    </w:rPr>
  </w:style>
  <w:style w:type="character" w:customStyle="1" w:styleId="Char">
    <w:name w:val="页脚 Char"/>
    <w:basedOn w:val="a0"/>
    <w:link w:val="a4"/>
    <w:rsid w:val="00D55CDE"/>
    <w:rPr>
      <w:rFonts w:ascii="Times New Roman" w:eastAsia="宋体" w:hAnsi="Times New Roman" w:cs="Times New Roman"/>
      <w:sz w:val="18"/>
      <w:szCs w:val="24"/>
    </w:rPr>
  </w:style>
  <w:style w:type="paragraph" w:customStyle="1" w:styleId="Default">
    <w:name w:val="Default"/>
    <w:rsid w:val="00D55CDE"/>
    <w:pPr>
      <w:widowControl w:val="0"/>
      <w:autoSpaceDE w:val="0"/>
      <w:autoSpaceDN w:val="0"/>
      <w:adjustRightInd w:val="0"/>
    </w:pPr>
    <w:rPr>
      <w:rFonts w:ascii="华文中宋" w:eastAsia="华文中宋" w:hAnsi="Calibri" w:cs="华文中宋"/>
      <w:color w:val="000000"/>
      <w:kern w:val="0"/>
      <w:sz w:val="24"/>
      <w:szCs w:val="24"/>
    </w:rPr>
  </w:style>
  <w:style w:type="paragraph" w:customStyle="1" w:styleId="p0">
    <w:name w:val="p0"/>
    <w:basedOn w:val="a"/>
    <w:rsid w:val="00D55CDE"/>
    <w:pPr>
      <w:widowControl/>
    </w:pPr>
    <w:rPr>
      <w:kern w:val="0"/>
      <w:sz w:val="32"/>
      <w:szCs w:val="32"/>
    </w:rPr>
  </w:style>
  <w:style w:type="character" w:styleId="a5">
    <w:name w:val="Hyperlink"/>
    <w:basedOn w:val="a0"/>
    <w:rsid w:val="00D55CDE"/>
    <w:rPr>
      <w:color w:val="0000FF"/>
      <w:u w:val="single"/>
    </w:rPr>
  </w:style>
  <w:style w:type="character" w:styleId="a6">
    <w:name w:val="annotation reference"/>
    <w:basedOn w:val="a0"/>
    <w:semiHidden/>
    <w:rsid w:val="00D55CDE"/>
    <w:rPr>
      <w:sz w:val="21"/>
      <w:szCs w:val="21"/>
    </w:rPr>
  </w:style>
  <w:style w:type="paragraph" w:styleId="a7">
    <w:name w:val="annotation text"/>
    <w:basedOn w:val="a"/>
    <w:link w:val="Char0"/>
    <w:semiHidden/>
    <w:rsid w:val="00D55CDE"/>
    <w:pPr>
      <w:jc w:val="left"/>
    </w:pPr>
  </w:style>
  <w:style w:type="character" w:customStyle="1" w:styleId="Char0">
    <w:name w:val="批注文字 Char"/>
    <w:basedOn w:val="a0"/>
    <w:link w:val="a7"/>
    <w:semiHidden/>
    <w:rsid w:val="00D55CDE"/>
    <w:rPr>
      <w:rFonts w:ascii="Times New Roman" w:eastAsia="宋体" w:hAnsi="Times New Roman" w:cs="Times New Roman"/>
      <w:szCs w:val="24"/>
    </w:rPr>
  </w:style>
  <w:style w:type="paragraph" w:styleId="a8">
    <w:name w:val="Balloon Text"/>
    <w:basedOn w:val="a"/>
    <w:link w:val="Char1"/>
    <w:uiPriority w:val="99"/>
    <w:semiHidden/>
    <w:unhideWhenUsed/>
    <w:rsid w:val="00D55CDE"/>
    <w:rPr>
      <w:sz w:val="18"/>
      <w:szCs w:val="18"/>
    </w:rPr>
  </w:style>
  <w:style w:type="character" w:customStyle="1" w:styleId="Char1">
    <w:name w:val="批注框文本 Char"/>
    <w:basedOn w:val="a0"/>
    <w:link w:val="a8"/>
    <w:uiPriority w:val="99"/>
    <w:semiHidden/>
    <w:rsid w:val="00D55CDE"/>
    <w:rPr>
      <w:rFonts w:ascii="Times New Roman" w:eastAsia="宋体" w:hAnsi="Times New Roman" w:cs="Times New Roman"/>
      <w:sz w:val="18"/>
      <w:szCs w:val="18"/>
    </w:rPr>
  </w:style>
  <w:style w:type="character" w:styleId="a9">
    <w:name w:val="FollowedHyperlink"/>
    <w:basedOn w:val="a0"/>
    <w:uiPriority w:val="99"/>
    <w:semiHidden/>
    <w:unhideWhenUsed/>
    <w:rsid w:val="00F74C19"/>
    <w:rPr>
      <w:color w:val="800080" w:themeColor="followedHyperlink"/>
      <w:u w:val="single"/>
    </w:rPr>
  </w:style>
  <w:style w:type="paragraph" w:styleId="aa">
    <w:name w:val="header"/>
    <w:basedOn w:val="a"/>
    <w:link w:val="Char2"/>
    <w:uiPriority w:val="99"/>
    <w:semiHidden/>
    <w:unhideWhenUsed/>
    <w:rsid w:val="00235CD4"/>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a"/>
    <w:uiPriority w:val="99"/>
    <w:semiHidden/>
    <w:rsid w:val="00235CD4"/>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14030890">
      <w:bodyDiv w:val="1"/>
      <w:marLeft w:val="0"/>
      <w:marRight w:val="0"/>
      <w:marTop w:val="0"/>
      <w:marBottom w:val="0"/>
      <w:divBdr>
        <w:top w:val="none" w:sz="0" w:space="0" w:color="auto"/>
        <w:left w:val="none" w:sz="0" w:space="0" w:color="auto"/>
        <w:bottom w:val="none" w:sz="0" w:space="0" w:color="auto"/>
        <w:right w:val="none" w:sz="0" w:space="0" w:color="auto"/>
      </w:divBdr>
    </w:div>
    <w:div w:id="1492211333">
      <w:bodyDiv w:val="1"/>
      <w:marLeft w:val="0"/>
      <w:marRight w:val="0"/>
      <w:marTop w:val="0"/>
      <w:marBottom w:val="0"/>
      <w:divBdr>
        <w:top w:val="none" w:sz="0" w:space="0" w:color="auto"/>
        <w:left w:val="none" w:sz="0" w:space="0" w:color="auto"/>
        <w:bottom w:val="none" w:sz="0" w:space="0" w:color="auto"/>
        <w:right w:val="none" w:sz="0" w:space="0" w:color="auto"/>
      </w:divBdr>
    </w:div>
    <w:div w:id="1861048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150</TotalTime>
  <Pages>7</Pages>
  <Words>776</Words>
  <Characters>4429</Characters>
  <Application>Microsoft Office Word</Application>
  <DocSecurity>0</DocSecurity>
  <Lines>36</Lines>
  <Paragraphs>10</Paragraphs>
  <ScaleCrop>false</ScaleCrop>
  <Company/>
  <LinksUpToDate>false</LinksUpToDate>
  <CharactersWithSpaces>5195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24</cp:revision>
  <dcterms:created xsi:type="dcterms:W3CDTF">2016-09-26T12:03:00Z</dcterms:created>
  <dcterms:modified xsi:type="dcterms:W3CDTF">2016-09-27T10:00:00Z</dcterms:modified>
</cp:coreProperties>
</file>